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497FA" w14:textId="77777777" w:rsidR="00A13798" w:rsidRPr="00F8493D" w:rsidRDefault="00A13798" w:rsidP="008A2980">
      <w:pPr>
        <w:pStyle w:val="BodyText"/>
        <w:ind w:firstLine="567"/>
        <w:jc w:val="right"/>
        <w:rPr>
          <w:rFonts w:ascii="Sylfaen" w:hAnsi="Sylfaen" w:cs="Sylfaen"/>
          <w:i/>
          <w:sz w:val="22"/>
          <w:szCs w:val="22"/>
        </w:rPr>
      </w:pPr>
      <w:r w:rsidRPr="00F8493D">
        <w:rPr>
          <w:rFonts w:ascii="Sylfaen" w:hAnsi="Sylfaen" w:cs="Sylfaen"/>
          <w:i/>
          <w:sz w:val="22"/>
          <w:szCs w:val="22"/>
        </w:rPr>
        <w:t xml:space="preserve">                                                                                                                            </w:t>
      </w:r>
    </w:p>
    <w:p w14:paraId="6367103C" w14:textId="77777777" w:rsidR="00A13798" w:rsidRPr="00F8493D" w:rsidRDefault="00A13798" w:rsidP="008A2980">
      <w:pPr>
        <w:spacing w:after="0" w:line="240" w:lineRule="auto"/>
        <w:jc w:val="center"/>
        <w:rPr>
          <w:rFonts w:ascii="Sylfaen" w:hAnsi="Sylfaen"/>
          <w:b/>
          <w:sz w:val="24"/>
          <w:szCs w:val="24"/>
          <w:lang w:val="af-ZA"/>
        </w:rPr>
      </w:pPr>
      <w:r w:rsidRPr="00F8493D">
        <w:rPr>
          <w:rFonts w:ascii="Sylfaen" w:hAnsi="Sylfaen" w:cs="Sylfaen"/>
          <w:b/>
          <w:sz w:val="24"/>
          <w:szCs w:val="24"/>
          <w:lang w:val="af-ZA"/>
        </w:rPr>
        <w:t>ՀԱՅՏԱՐԱՐՈՒԹՅՈՒՆ</w:t>
      </w:r>
    </w:p>
    <w:p w14:paraId="03E6B367" w14:textId="77777777" w:rsidR="00A13798" w:rsidRPr="00F8493D" w:rsidRDefault="00A13798" w:rsidP="008A2980">
      <w:pPr>
        <w:spacing w:after="0" w:line="240" w:lineRule="auto"/>
        <w:jc w:val="center"/>
        <w:rPr>
          <w:rFonts w:ascii="Sylfaen" w:hAnsi="Sylfaen"/>
          <w:b/>
          <w:sz w:val="24"/>
          <w:szCs w:val="24"/>
          <w:lang w:val="af-ZA"/>
        </w:rPr>
      </w:pPr>
      <w:r w:rsidRPr="00F8493D">
        <w:rPr>
          <w:rFonts w:ascii="Sylfaen" w:hAnsi="Sylfaen"/>
          <w:b/>
          <w:sz w:val="24"/>
          <w:szCs w:val="24"/>
          <w:lang w:val="af-ZA"/>
        </w:rPr>
        <w:t>հրավերի պարզաբանման մասին</w:t>
      </w:r>
    </w:p>
    <w:p w14:paraId="447D3595" w14:textId="77777777" w:rsidR="00A13798" w:rsidRPr="00F8493D" w:rsidRDefault="00A13798" w:rsidP="008A2980">
      <w:pPr>
        <w:pStyle w:val="Heading3"/>
        <w:ind w:firstLine="0"/>
        <w:rPr>
          <w:rFonts w:ascii="Sylfaen" w:eastAsiaTheme="minorEastAsia" w:hAnsi="Sylfaen" w:cs="Sylfaen"/>
          <w:b w:val="0"/>
          <w:sz w:val="24"/>
          <w:szCs w:val="24"/>
          <w:lang w:val="af-ZA" w:eastAsia="en-US"/>
        </w:rPr>
      </w:pPr>
      <w:r w:rsidRPr="00F8493D">
        <w:rPr>
          <w:rFonts w:ascii="Sylfaen" w:eastAsiaTheme="minorEastAsia" w:hAnsi="Sylfaen" w:cs="Sylfaen"/>
          <w:b w:val="0"/>
          <w:sz w:val="24"/>
          <w:szCs w:val="24"/>
          <w:lang w:val="af-ZA" w:eastAsia="en-US"/>
        </w:rPr>
        <w:t>Հայտարարության սույն տեքստը հաստատված է գնահատող հանձնաժողովի</w:t>
      </w:r>
    </w:p>
    <w:p w14:paraId="127D73B1" w14:textId="182B6A89" w:rsidR="00A13798" w:rsidRPr="00F8493D" w:rsidRDefault="00A13798" w:rsidP="008A2980">
      <w:pPr>
        <w:pStyle w:val="Heading3"/>
        <w:ind w:firstLine="0"/>
        <w:rPr>
          <w:rFonts w:ascii="Sylfaen" w:eastAsiaTheme="minorEastAsia" w:hAnsi="Sylfaen" w:cs="Sylfaen"/>
          <w:b w:val="0"/>
          <w:sz w:val="24"/>
          <w:szCs w:val="24"/>
          <w:lang w:val="af-ZA" w:eastAsia="en-US"/>
        </w:rPr>
      </w:pPr>
      <w:r w:rsidRPr="00F8493D">
        <w:rPr>
          <w:rFonts w:ascii="Sylfaen" w:eastAsiaTheme="minorEastAsia" w:hAnsi="Sylfaen" w:cs="Sylfaen"/>
          <w:b w:val="0"/>
          <w:sz w:val="24"/>
          <w:szCs w:val="24"/>
          <w:lang w:val="af-ZA" w:eastAsia="en-US"/>
        </w:rPr>
        <w:t xml:space="preserve"> 20</w:t>
      </w:r>
      <w:r w:rsidR="00E00AE9" w:rsidRPr="00F8493D">
        <w:rPr>
          <w:rFonts w:ascii="Sylfaen" w:eastAsiaTheme="minorEastAsia" w:hAnsi="Sylfaen" w:cs="Sylfaen"/>
          <w:b w:val="0"/>
          <w:sz w:val="24"/>
          <w:szCs w:val="24"/>
          <w:lang w:val="af-ZA" w:eastAsia="en-US"/>
        </w:rPr>
        <w:t>2</w:t>
      </w:r>
      <w:r w:rsidR="00746E3E" w:rsidRPr="00F8493D">
        <w:rPr>
          <w:rFonts w:ascii="Sylfaen" w:eastAsiaTheme="minorEastAsia" w:hAnsi="Sylfaen" w:cs="Sylfaen"/>
          <w:b w:val="0"/>
          <w:sz w:val="24"/>
          <w:szCs w:val="24"/>
          <w:lang w:val="af-ZA" w:eastAsia="en-US"/>
        </w:rPr>
        <w:t>4</w:t>
      </w:r>
      <w:r w:rsidRPr="00F8493D">
        <w:rPr>
          <w:rFonts w:ascii="Sylfaen" w:eastAsiaTheme="minorEastAsia" w:hAnsi="Sylfaen" w:cs="Sylfaen"/>
          <w:b w:val="0"/>
          <w:sz w:val="24"/>
          <w:szCs w:val="24"/>
          <w:lang w:val="af-ZA" w:eastAsia="en-US"/>
        </w:rPr>
        <w:t xml:space="preserve"> թվականի</w:t>
      </w:r>
      <w:r w:rsidR="007F3CC6" w:rsidRPr="00F8493D">
        <w:rPr>
          <w:rFonts w:ascii="Sylfaen" w:eastAsiaTheme="minorEastAsia" w:hAnsi="Sylfaen" w:cs="Sylfaen"/>
          <w:b w:val="0"/>
          <w:sz w:val="24"/>
          <w:szCs w:val="24"/>
          <w:lang w:val="af-ZA" w:eastAsia="en-US"/>
        </w:rPr>
        <w:t xml:space="preserve"> </w:t>
      </w:r>
      <w:r w:rsidR="0046711E">
        <w:rPr>
          <w:rFonts w:ascii="Sylfaen" w:eastAsiaTheme="minorEastAsia" w:hAnsi="Sylfaen" w:cs="Sylfaen"/>
          <w:b w:val="0"/>
          <w:sz w:val="24"/>
          <w:szCs w:val="24"/>
          <w:lang w:val="hy-AM" w:eastAsia="en-US"/>
        </w:rPr>
        <w:t xml:space="preserve">հոկտեմբերի </w:t>
      </w:r>
      <w:r w:rsidR="00024661" w:rsidRPr="00024661">
        <w:rPr>
          <w:rFonts w:ascii="Sylfaen" w:eastAsiaTheme="minorEastAsia" w:hAnsi="Sylfaen" w:cs="Sylfaen"/>
          <w:b w:val="0"/>
          <w:sz w:val="24"/>
          <w:szCs w:val="24"/>
          <w:lang w:val="af-ZA" w:eastAsia="en-US"/>
        </w:rPr>
        <w:t>7</w:t>
      </w:r>
      <w:r w:rsidRPr="00F8493D">
        <w:rPr>
          <w:rFonts w:ascii="Sylfaen" w:eastAsiaTheme="minorEastAsia" w:hAnsi="Sylfaen" w:cs="Sylfaen"/>
          <w:b w:val="0"/>
          <w:sz w:val="24"/>
          <w:szCs w:val="24"/>
          <w:lang w:val="af-ZA" w:eastAsia="en-US"/>
        </w:rPr>
        <w:t xml:space="preserve">-ի թիվ </w:t>
      </w:r>
      <w:r w:rsidR="001337CA" w:rsidRPr="00F8493D">
        <w:rPr>
          <w:rFonts w:ascii="Sylfaen" w:eastAsiaTheme="minorEastAsia" w:hAnsi="Sylfaen" w:cs="Sylfaen"/>
          <w:b w:val="0"/>
          <w:sz w:val="24"/>
          <w:szCs w:val="24"/>
          <w:lang w:val="af-ZA" w:eastAsia="en-US"/>
        </w:rPr>
        <w:t>1</w:t>
      </w:r>
      <w:r w:rsidRPr="00F8493D">
        <w:rPr>
          <w:rFonts w:ascii="Sylfaen" w:eastAsiaTheme="minorEastAsia" w:hAnsi="Sylfaen" w:cs="Sylfaen"/>
          <w:b w:val="0"/>
          <w:sz w:val="24"/>
          <w:szCs w:val="24"/>
          <w:lang w:val="af-ZA" w:eastAsia="en-US"/>
        </w:rPr>
        <w:t xml:space="preserve"> որոշմամբ և հրապարակվում է </w:t>
      </w:r>
    </w:p>
    <w:p w14:paraId="71CC099E" w14:textId="532B15D1" w:rsidR="00A13798" w:rsidRPr="00F8493D" w:rsidRDefault="00890548" w:rsidP="008A2980">
      <w:pPr>
        <w:pStyle w:val="Heading3"/>
        <w:ind w:firstLine="0"/>
        <w:rPr>
          <w:rFonts w:ascii="Sylfaen" w:eastAsiaTheme="minorEastAsia" w:hAnsi="Sylfaen" w:cs="Sylfaen"/>
          <w:b w:val="0"/>
          <w:sz w:val="24"/>
          <w:szCs w:val="24"/>
          <w:lang w:val="af-ZA" w:eastAsia="en-US"/>
        </w:rPr>
      </w:pPr>
      <w:r w:rsidRPr="00F8493D">
        <w:rPr>
          <w:rFonts w:ascii="Sylfaen" w:eastAsiaTheme="minorEastAsia" w:hAnsi="Sylfaen" w:cs="Sylfaen"/>
          <w:b w:val="0"/>
          <w:sz w:val="24"/>
          <w:szCs w:val="24"/>
          <w:lang w:val="af-ZA" w:eastAsia="en-US"/>
        </w:rPr>
        <w:t>«</w:t>
      </w:r>
      <w:r w:rsidR="00A13798" w:rsidRPr="00F8493D">
        <w:rPr>
          <w:rFonts w:ascii="Sylfaen" w:eastAsiaTheme="minorEastAsia" w:hAnsi="Sylfaen" w:cs="Sylfaen"/>
          <w:b w:val="0"/>
          <w:sz w:val="24"/>
          <w:szCs w:val="24"/>
          <w:lang w:val="af-ZA" w:eastAsia="en-US"/>
        </w:rPr>
        <w:t>Գնումների մասին</w:t>
      </w:r>
      <w:r w:rsidRPr="00F8493D">
        <w:rPr>
          <w:rFonts w:ascii="Sylfaen" w:eastAsiaTheme="minorEastAsia" w:hAnsi="Sylfaen" w:cs="Sylfaen"/>
          <w:b w:val="0"/>
          <w:sz w:val="24"/>
          <w:szCs w:val="24"/>
          <w:lang w:val="af-ZA" w:eastAsia="en-US"/>
        </w:rPr>
        <w:t>»</w:t>
      </w:r>
      <w:r w:rsidR="00A13798" w:rsidRPr="00F8493D">
        <w:rPr>
          <w:rFonts w:ascii="Sylfaen" w:eastAsiaTheme="minorEastAsia" w:hAnsi="Sylfaen" w:cs="Sylfaen"/>
          <w:b w:val="0"/>
          <w:sz w:val="24"/>
          <w:szCs w:val="24"/>
          <w:lang w:val="af-ZA" w:eastAsia="en-US"/>
        </w:rPr>
        <w:t xml:space="preserve"> ՀՀ օրենքի </w:t>
      </w:r>
      <w:r w:rsidR="00E6253A" w:rsidRPr="00F8493D">
        <w:rPr>
          <w:rFonts w:ascii="Sylfaen" w:eastAsiaTheme="minorEastAsia" w:hAnsi="Sylfaen" w:cs="Sylfaen"/>
          <w:b w:val="0"/>
          <w:sz w:val="24"/>
          <w:szCs w:val="24"/>
          <w:lang w:val="hy-AM" w:eastAsia="en-US"/>
        </w:rPr>
        <w:t>29</w:t>
      </w:r>
      <w:r w:rsidR="00A13798" w:rsidRPr="00F8493D">
        <w:rPr>
          <w:rFonts w:ascii="Sylfaen" w:eastAsiaTheme="minorEastAsia" w:hAnsi="Sylfaen" w:cs="Sylfaen"/>
          <w:b w:val="0"/>
          <w:sz w:val="24"/>
          <w:szCs w:val="24"/>
          <w:lang w:val="af-ZA" w:eastAsia="en-US"/>
        </w:rPr>
        <w:t>-րդ հոդվածի համաձայն</w:t>
      </w:r>
    </w:p>
    <w:p w14:paraId="3B99D4B4" w14:textId="77777777" w:rsidR="00A13798" w:rsidRPr="00F8493D" w:rsidRDefault="00A13798" w:rsidP="008A2980">
      <w:pPr>
        <w:pStyle w:val="Heading3"/>
        <w:ind w:firstLine="0"/>
        <w:rPr>
          <w:rFonts w:ascii="Sylfaen" w:eastAsiaTheme="minorEastAsia" w:hAnsi="Sylfaen" w:cs="Sylfaen"/>
          <w:b w:val="0"/>
          <w:sz w:val="24"/>
          <w:szCs w:val="24"/>
          <w:lang w:val="af-ZA" w:eastAsia="en-US"/>
        </w:rPr>
      </w:pPr>
      <w:bookmarkStart w:id="0" w:name="_GoBack"/>
      <w:bookmarkEnd w:id="0"/>
    </w:p>
    <w:p w14:paraId="1781E339" w14:textId="7F7AFD2F" w:rsidR="00A13798" w:rsidRPr="00F8493D" w:rsidRDefault="00A13798" w:rsidP="008A2980">
      <w:pPr>
        <w:pStyle w:val="Heading3"/>
        <w:ind w:firstLine="0"/>
        <w:rPr>
          <w:rFonts w:ascii="Sylfaen" w:eastAsiaTheme="minorEastAsia" w:hAnsi="Sylfaen" w:cs="Sylfaen"/>
          <w:b w:val="0"/>
          <w:sz w:val="24"/>
          <w:szCs w:val="24"/>
          <w:lang w:val="hy-AM" w:eastAsia="en-US"/>
        </w:rPr>
      </w:pPr>
      <w:r w:rsidRPr="00F8493D">
        <w:rPr>
          <w:rFonts w:ascii="Sylfaen" w:eastAsiaTheme="minorEastAsia" w:hAnsi="Sylfaen" w:cs="Sylfaen"/>
          <w:b w:val="0"/>
          <w:sz w:val="24"/>
          <w:szCs w:val="24"/>
          <w:lang w:val="af-ZA" w:eastAsia="en-US"/>
        </w:rPr>
        <w:t xml:space="preserve">Ընթացակարգի ծածկագիրը </w:t>
      </w:r>
      <w:bookmarkStart w:id="1" w:name="_Hlk167114146"/>
      <w:r w:rsidR="00493D4A" w:rsidRPr="00F8493D">
        <w:rPr>
          <w:rFonts w:ascii="Sylfaen" w:hAnsi="Sylfaen" w:cs="Sylfaen"/>
          <w:lang w:val="hy-AM"/>
        </w:rPr>
        <w:t>ՀԽԳՀ</w:t>
      </w:r>
      <w:r w:rsidR="00493D4A" w:rsidRPr="00F8493D">
        <w:rPr>
          <w:rFonts w:ascii="Sylfaen" w:hAnsi="Sylfaen" w:cs="Sylfaen"/>
          <w:lang w:val="af-ZA"/>
        </w:rPr>
        <w:t>-</w:t>
      </w:r>
      <w:r w:rsidR="00493D4A" w:rsidRPr="00F8493D">
        <w:rPr>
          <w:rFonts w:ascii="Sylfaen" w:hAnsi="Sylfaen" w:cs="Sylfaen"/>
        </w:rPr>
        <w:t>ԵՄԾՁԲ</w:t>
      </w:r>
      <w:r w:rsidR="00493D4A" w:rsidRPr="00F8493D">
        <w:rPr>
          <w:rFonts w:ascii="Sylfaen" w:hAnsi="Sylfaen" w:cs="Sylfaen"/>
          <w:lang w:val="af-ZA"/>
        </w:rPr>
        <w:t>-24/1</w:t>
      </w:r>
      <w:bookmarkEnd w:id="1"/>
    </w:p>
    <w:p w14:paraId="6CF6AF69" w14:textId="77777777" w:rsidR="00A219BC" w:rsidRPr="00F8493D" w:rsidRDefault="00A219BC" w:rsidP="008A2980">
      <w:pPr>
        <w:spacing w:after="0" w:line="240" w:lineRule="auto"/>
        <w:rPr>
          <w:rFonts w:ascii="Sylfaen" w:hAnsi="Sylfaen"/>
          <w:sz w:val="24"/>
          <w:szCs w:val="24"/>
          <w:lang w:val="hy-AM"/>
        </w:rPr>
      </w:pPr>
    </w:p>
    <w:p w14:paraId="4EB447B4" w14:textId="147E27C4" w:rsidR="00A13798" w:rsidRPr="00F8493D" w:rsidRDefault="00493D4A" w:rsidP="00890548">
      <w:pPr>
        <w:spacing w:after="0"/>
        <w:ind w:firstLine="709"/>
        <w:jc w:val="both"/>
        <w:rPr>
          <w:rFonts w:ascii="Sylfaen" w:hAnsi="Sylfaen"/>
          <w:lang w:val="hy-AM"/>
        </w:rPr>
      </w:pPr>
      <w:r w:rsidRPr="00F8493D">
        <w:rPr>
          <w:rFonts w:ascii="Sylfaen" w:hAnsi="Sylfaen" w:cs="Sylfaen"/>
          <w:b/>
          <w:bCs/>
          <w:color w:val="000000" w:themeColor="text1"/>
          <w:lang w:val="hy-AM"/>
        </w:rPr>
        <w:t xml:space="preserve">Հայաստանի խաղողագործության և գինեգործության հիմնադրամի </w:t>
      </w:r>
      <w:r w:rsidR="00A13798" w:rsidRPr="00F8493D">
        <w:rPr>
          <w:rFonts w:ascii="Sylfaen" w:hAnsi="Sylfaen"/>
          <w:lang w:val="hy-AM"/>
        </w:rPr>
        <w:t xml:space="preserve">կարիքների համար </w:t>
      </w:r>
      <w:r w:rsidRPr="00F8493D">
        <w:rPr>
          <w:rFonts w:ascii="Sylfaen" w:eastAsia="Tahoma" w:hAnsi="Sylfaen" w:cs="Tahoma"/>
          <w:b/>
          <w:color w:val="000000" w:themeColor="text1"/>
          <w:lang w:val="hy-AM"/>
        </w:rPr>
        <w:t xml:space="preserve">գյուղատնտեսական </w:t>
      </w:r>
      <w:r w:rsidRPr="00F8493D">
        <w:rPr>
          <w:rFonts w:ascii="Sylfaen" w:eastAsia="Tahoma" w:hAnsi="Sylfaen" w:cs="Tahoma"/>
          <w:b/>
          <w:color w:val="000000" w:themeColor="text1"/>
          <w:lang w:val="af-ZA"/>
        </w:rPr>
        <w:t>(</w:t>
      </w:r>
      <w:r w:rsidRPr="00F8493D">
        <w:rPr>
          <w:rFonts w:ascii="Sylfaen" w:eastAsia="Tahoma" w:hAnsi="Sylfaen" w:cs="Tahoma"/>
          <w:b/>
          <w:color w:val="000000" w:themeColor="text1"/>
          <w:lang w:val="hy-AM"/>
        </w:rPr>
        <w:t>խաղողի</w:t>
      </w:r>
      <w:r w:rsidRPr="00F8493D">
        <w:rPr>
          <w:rFonts w:ascii="Sylfaen" w:eastAsia="Tahoma" w:hAnsi="Sylfaen" w:cs="Tahoma"/>
          <w:b/>
          <w:color w:val="000000" w:themeColor="text1"/>
          <w:lang w:val="af-ZA"/>
        </w:rPr>
        <w:t>)</w:t>
      </w:r>
      <w:r w:rsidRPr="00F8493D">
        <w:rPr>
          <w:rFonts w:ascii="Sylfaen" w:eastAsia="Tahoma" w:hAnsi="Sylfaen" w:cs="Tahoma"/>
          <w:b/>
          <w:color w:val="000000" w:themeColor="text1"/>
          <w:lang w:val="hy-AM"/>
        </w:rPr>
        <w:t xml:space="preserve"> արժեշղթայի կառավարման համակարգի ներդրման ծառայությունների</w:t>
      </w:r>
      <w:r w:rsidRPr="00F8493D">
        <w:rPr>
          <w:rFonts w:ascii="Sylfaen" w:eastAsia="Tahoma" w:hAnsi="Sylfaen" w:cs="Tahoma"/>
          <w:b/>
          <w:color w:val="000000" w:themeColor="text1"/>
          <w:lang w:val="af-ZA"/>
        </w:rPr>
        <w:t xml:space="preserve"> </w:t>
      </w:r>
      <w:r w:rsidRPr="00F8493D">
        <w:rPr>
          <w:rFonts w:ascii="Sylfaen" w:eastAsia="Tahoma" w:hAnsi="Sylfaen" w:cs="Tahoma"/>
          <w:b/>
          <w:color w:val="000000" w:themeColor="text1"/>
          <w:lang w:val="hy-AM"/>
        </w:rPr>
        <w:t>ձեռքբերման</w:t>
      </w:r>
      <w:r w:rsidRPr="00F8493D">
        <w:rPr>
          <w:rFonts w:ascii="Sylfaen" w:eastAsia="Tahoma" w:hAnsi="Sylfaen" w:cs="Tahoma"/>
          <w:b/>
          <w:color w:val="000000" w:themeColor="text1"/>
          <w:lang w:val="af-ZA"/>
        </w:rPr>
        <w:t xml:space="preserve"> </w:t>
      </w:r>
      <w:r w:rsidRPr="00F8493D">
        <w:rPr>
          <w:rFonts w:ascii="Sylfaen" w:eastAsia="Tahoma" w:hAnsi="Sylfaen" w:cs="Tahoma"/>
          <w:b/>
          <w:color w:val="000000" w:themeColor="text1"/>
          <w:lang w:val="hy-AM"/>
        </w:rPr>
        <w:t>նպատակով</w:t>
      </w:r>
      <w:r w:rsidRPr="00F8493D">
        <w:rPr>
          <w:rFonts w:ascii="Sylfaen" w:eastAsia="Tahoma" w:hAnsi="Sylfaen" w:cs="Tahoma"/>
          <w:color w:val="000000" w:themeColor="text1"/>
          <w:lang w:val="af-ZA"/>
        </w:rPr>
        <w:t xml:space="preserve"> </w:t>
      </w:r>
      <w:r w:rsidR="00A13798" w:rsidRPr="00F8493D">
        <w:rPr>
          <w:rFonts w:ascii="Sylfaen" w:hAnsi="Sylfaen"/>
          <w:lang w:val="hy-AM"/>
        </w:rPr>
        <w:t xml:space="preserve">կազմակերպված </w:t>
      </w:r>
      <w:r w:rsidR="00C36CDA" w:rsidRPr="00F8493D">
        <w:rPr>
          <w:rFonts w:ascii="Sylfaen" w:hAnsi="Sylfaen"/>
          <w:lang w:val="hy-AM"/>
        </w:rPr>
        <w:t>«</w:t>
      </w:r>
      <w:r w:rsidRPr="00F8493D">
        <w:rPr>
          <w:rFonts w:ascii="Sylfaen" w:hAnsi="Sylfaen" w:cs="Sylfaen"/>
          <w:b/>
          <w:lang w:val="hy-AM"/>
        </w:rPr>
        <w:t>ՀԽԳՀ</w:t>
      </w:r>
      <w:r w:rsidRPr="00F8493D">
        <w:rPr>
          <w:rFonts w:ascii="Sylfaen" w:hAnsi="Sylfaen" w:cs="Sylfaen"/>
          <w:b/>
          <w:lang w:val="af-ZA"/>
        </w:rPr>
        <w:t>-</w:t>
      </w:r>
      <w:r w:rsidRPr="00F8493D">
        <w:rPr>
          <w:rFonts w:ascii="Sylfaen" w:hAnsi="Sylfaen" w:cs="Sylfaen"/>
          <w:b/>
          <w:lang w:val="hy-AM"/>
        </w:rPr>
        <w:t>ԵՄԾՁԲ</w:t>
      </w:r>
      <w:r w:rsidRPr="00F8493D">
        <w:rPr>
          <w:rFonts w:ascii="Sylfaen" w:hAnsi="Sylfaen" w:cs="Sylfaen"/>
          <w:b/>
          <w:lang w:val="af-ZA"/>
        </w:rPr>
        <w:t>-24/1</w:t>
      </w:r>
      <w:r w:rsidR="00C36CDA" w:rsidRPr="00F8493D">
        <w:rPr>
          <w:rFonts w:ascii="Sylfaen" w:hAnsi="Sylfaen"/>
          <w:lang w:val="hy-AM"/>
        </w:rPr>
        <w:t>»</w:t>
      </w:r>
      <w:r w:rsidR="001337CA" w:rsidRPr="00F8493D">
        <w:rPr>
          <w:rFonts w:ascii="Sylfaen" w:hAnsi="Sylfaen"/>
          <w:lang w:val="hy-AM"/>
        </w:rPr>
        <w:t xml:space="preserve"> </w:t>
      </w:r>
      <w:r w:rsidR="00A13798" w:rsidRPr="00F8493D">
        <w:rPr>
          <w:rFonts w:ascii="Sylfaen" w:hAnsi="Sylfaen"/>
          <w:lang w:val="hy-AM"/>
        </w:rPr>
        <w:t xml:space="preserve">ծածկագրով գնման ընթացակարգի գնահատող հանձնաժողովը ստորև ներկայացնում է նույն ծածկագրով </w:t>
      </w:r>
      <w:r w:rsidR="00980E73" w:rsidRPr="00F8493D">
        <w:rPr>
          <w:rFonts w:ascii="Sylfaen" w:hAnsi="Sylfaen"/>
          <w:lang w:val="hy-AM"/>
        </w:rPr>
        <w:t>2-րդ</w:t>
      </w:r>
      <w:r w:rsidR="00BB0BA8" w:rsidRPr="00F8493D">
        <w:rPr>
          <w:rFonts w:ascii="Sylfaen" w:hAnsi="Sylfaen"/>
          <w:lang w:val="hy-AM"/>
        </w:rPr>
        <w:t xml:space="preserve"> փուլի </w:t>
      </w:r>
      <w:r w:rsidR="00A13798" w:rsidRPr="00F8493D">
        <w:rPr>
          <w:rFonts w:ascii="Sylfaen" w:hAnsi="Sylfaen"/>
          <w:lang w:val="hy-AM"/>
        </w:rPr>
        <w:t>հրավերի վերաբերյալ</w:t>
      </w:r>
      <w:r w:rsidR="002979EA" w:rsidRPr="00F8493D">
        <w:rPr>
          <w:rFonts w:ascii="Sylfaen" w:hAnsi="Sylfaen"/>
          <w:lang w:val="hy-AM"/>
        </w:rPr>
        <w:t xml:space="preserve"> </w:t>
      </w:r>
      <w:r w:rsidR="00024661" w:rsidRPr="00024661">
        <w:rPr>
          <w:rFonts w:ascii="Sylfaen" w:hAnsi="Sylfaen"/>
          <w:lang w:val="hy-AM"/>
        </w:rPr>
        <w:t>02.10.</w:t>
      </w:r>
      <w:r w:rsidRPr="00F8493D">
        <w:rPr>
          <w:rFonts w:ascii="Sylfaen" w:hAnsi="Sylfaen" w:cs="Times New Roman"/>
          <w:lang w:val="hy-AM"/>
        </w:rPr>
        <w:t>2024թ</w:t>
      </w:r>
      <w:r w:rsidRPr="00F8493D">
        <w:rPr>
          <w:rFonts w:ascii="Times New Roman" w:hAnsi="Times New Roman" w:cs="Times New Roman"/>
          <w:lang w:val="hy-AM"/>
        </w:rPr>
        <w:t>․</w:t>
      </w:r>
      <w:r w:rsidR="00024661">
        <w:rPr>
          <w:rFonts w:ascii="Times New Roman" w:hAnsi="Times New Roman" w:cs="Times New Roman"/>
          <w:lang w:val="hy-AM"/>
        </w:rPr>
        <w:t>և 03․10․2024թ․</w:t>
      </w:r>
      <w:r w:rsidR="002979EA" w:rsidRPr="00F8493D">
        <w:rPr>
          <w:rFonts w:ascii="Sylfaen" w:hAnsi="Sylfaen"/>
          <w:lang w:val="hy-AM"/>
        </w:rPr>
        <w:t xml:space="preserve"> </w:t>
      </w:r>
      <w:r w:rsidR="00A13798" w:rsidRPr="00F8493D">
        <w:rPr>
          <w:rFonts w:ascii="Sylfaen" w:hAnsi="Sylfaen"/>
          <w:lang w:val="hy-AM"/>
        </w:rPr>
        <w:t>ստացված հարցադրում</w:t>
      </w:r>
      <w:r w:rsidRPr="00F8493D">
        <w:rPr>
          <w:rFonts w:ascii="Sylfaen" w:hAnsi="Sylfaen"/>
          <w:lang w:val="hy-AM"/>
        </w:rPr>
        <w:t>ները</w:t>
      </w:r>
      <w:r w:rsidR="00A13798" w:rsidRPr="00F8493D">
        <w:rPr>
          <w:rFonts w:ascii="Sylfaen" w:hAnsi="Sylfaen"/>
          <w:lang w:val="hy-AM"/>
        </w:rPr>
        <w:t xml:space="preserve"> և </w:t>
      </w:r>
      <w:r w:rsidR="00E00AE9" w:rsidRPr="00F8493D">
        <w:rPr>
          <w:rFonts w:ascii="Sylfaen" w:hAnsi="Sylfaen"/>
          <w:lang w:val="hy-AM"/>
        </w:rPr>
        <w:t>դրա</w:t>
      </w:r>
      <w:r w:rsidR="00A13798" w:rsidRPr="00F8493D">
        <w:rPr>
          <w:rFonts w:ascii="Sylfaen" w:hAnsi="Sylfaen"/>
          <w:lang w:val="hy-AM"/>
        </w:rPr>
        <w:t xml:space="preserve"> վերաբերյալ </w:t>
      </w:r>
      <w:r w:rsidR="00024661">
        <w:rPr>
          <w:rFonts w:ascii="Sylfaen" w:hAnsi="Sylfaen"/>
          <w:lang w:val="hy-AM"/>
        </w:rPr>
        <w:t>08</w:t>
      </w:r>
      <w:r w:rsidR="0046711E">
        <w:rPr>
          <w:rFonts w:ascii="Times New Roman" w:hAnsi="Times New Roman" w:cs="Times New Roman"/>
          <w:lang w:val="hy-AM"/>
        </w:rPr>
        <w:t>․10․</w:t>
      </w:r>
      <w:r w:rsidR="001337CA" w:rsidRPr="00F8493D">
        <w:rPr>
          <w:rFonts w:ascii="Sylfaen" w:hAnsi="Sylfaen"/>
          <w:lang w:val="hy-AM"/>
        </w:rPr>
        <w:t>20</w:t>
      </w:r>
      <w:r w:rsidR="00E00AE9" w:rsidRPr="00F8493D">
        <w:rPr>
          <w:rFonts w:ascii="Sylfaen" w:hAnsi="Sylfaen"/>
          <w:lang w:val="hy-AM"/>
        </w:rPr>
        <w:t>2</w:t>
      </w:r>
      <w:r w:rsidR="00746E3E" w:rsidRPr="00F8493D">
        <w:rPr>
          <w:rFonts w:ascii="Sylfaen" w:hAnsi="Sylfaen"/>
          <w:lang w:val="hy-AM"/>
        </w:rPr>
        <w:t>4</w:t>
      </w:r>
      <w:r w:rsidR="001337CA" w:rsidRPr="00F8493D">
        <w:rPr>
          <w:rFonts w:ascii="Sylfaen" w:hAnsi="Sylfaen"/>
          <w:lang w:val="hy-AM"/>
        </w:rPr>
        <w:t>թ.</w:t>
      </w:r>
      <w:r w:rsidR="00A13798" w:rsidRPr="00F8493D">
        <w:rPr>
          <w:rFonts w:ascii="Sylfaen" w:hAnsi="Sylfaen"/>
          <w:lang w:val="hy-AM"/>
        </w:rPr>
        <w:t xml:space="preserve"> տրամադրված պարզաբանումը`</w:t>
      </w:r>
    </w:p>
    <w:p w14:paraId="1E13CE1D" w14:textId="77777777" w:rsidR="00D87DDF" w:rsidRPr="006168AF" w:rsidRDefault="00D87DDF" w:rsidP="00D87DDF">
      <w:pPr>
        <w:ind w:left="284" w:hanging="284"/>
        <w:jc w:val="both"/>
        <w:rPr>
          <w:rFonts w:ascii="GHEA Grapalat" w:hAnsi="GHEA Grapalat" w:cs="Arial"/>
          <w:lang w:val="hy-AM"/>
        </w:rPr>
      </w:pPr>
      <w:proofErr w:type="spellStart"/>
      <w:r w:rsidRPr="00564D3D">
        <w:rPr>
          <w:rFonts w:ascii="GHEA Grapalat" w:hAnsi="GHEA Grapalat" w:cs="Arial"/>
        </w:rPr>
        <w:t>Հարց</w:t>
      </w:r>
      <w:proofErr w:type="spellEnd"/>
      <w:r>
        <w:rPr>
          <w:rFonts w:ascii="GHEA Grapalat" w:hAnsi="GHEA Grapalat" w:cs="Arial"/>
          <w:lang w:val="hy-AM"/>
        </w:rPr>
        <w:t xml:space="preserve"> 1</w:t>
      </w:r>
    </w:p>
    <w:p w14:paraId="78D6E8C0" w14:textId="77777777" w:rsidR="00D87DDF" w:rsidRPr="00564D3D" w:rsidRDefault="00D87DDF" w:rsidP="00D87DDF">
      <w:pPr>
        <w:pStyle w:val="ListParagraph"/>
        <w:numPr>
          <w:ilvl w:val="0"/>
          <w:numId w:val="9"/>
        </w:numPr>
        <w:spacing w:line="278" w:lineRule="auto"/>
        <w:ind w:left="284" w:firstLine="0"/>
        <w:jc w:val="both"/>
        <w:rPr>
          <w:rFonts w:ascii="GHEA Grapalat" w:hAnsi="GHEA Grapalat"/>
          <w:lang w:val="hy-AM"/>
        </w:rPr>
      </w:pPr>
      <w:r w:rsidRPr="00564D3D">
        <w:rPr>
          <w:rFonts w:ascii="GHEA Grapalat" w:hAnsi="GHEA Grapalat"/>
          <w:lang w:val="hy-AM"/>
        </w:rPr>
        <w:t>Պարտադի՞ր է արդյոք օգտագործել ԷՆ-ում արդեն իսկ ներդրված ԱԹՀ-ն (GIS): Եթե այո, ապա արդյոք ԷՆ-ն աջակցում է իրենց կորպորատիվ բաժանորդագրությունը, և եթե այո, ապա ո՞ր տարբերակը (տեխնիկական բնութագիր և ենթակառուցվածքներ):</w:t>
      </w:r>
    </w:p>
    <w:p w14:paraId="67AC131F" w14:textId="77777777" w:rsidR="00D87DDF" w:rsidRPr="00564D3D" w:rsidRDefault="00D87DDF" w:rsidP="00D87DDF">
      <w:pPr>
        <w:ind w:left="284" w:hanging="284"/>
        <w:jc w:val="both"/>
        <w:rPr>
          <w:rFonts w:ascii="GHEA Grapalat" w:hAnsi="GHEA Grapalat"/>
          <w:lang w:val="hy-AM"/>
        </w:rPr>
      </w:pPr>
      <w:r w:rsidRPr="00564D3D">
        <w:rPr>
          <w:rFonts w:ascii="GHEA Grapalat" w:hAnsi="GHEA Grapalat"/>
          <w:lang w:val="hy-AM"/>
        </w:rPr>
        <w:t>Պատասխան</w:t>
      </w:r>
      <w:r>
        <w:rPr>
          <w:rFonts w:ascii="GHEA Grapalat" w:hAnsi="GHEA Grapalat"/>
          <w:lang w:val="hy-AM"/>
        </w:rPr>
        <w:t xml:space="preserve"> 1</w:t>
      </w:r>
    </w:p>
    <w:p w14:paraId="4F667263" w14:textId="77777777" w:rsidR="00D87DDF" w:rsidRDefault="00D87DDF" w:rsidP="00D87DDF">
      <w:pPr>
        <w:ind w:left="284"/>
        <w:jc w:val="both"/>
        <w:rPr>
          <w:rFonts w:ascii="GHEA Grapalat" w:hAnsi="GHEA Grapalat"/>
          <w:lang w:val="hy-AM"/>
        </w:rPr>
      </w:pPr>
      <w:r w:rsidRPr="00564D3D">
        <w:rPr>
          <w:rFonts w:ascii="GHEA Grapalat" w:hAnsi="GHEA Grapalat"/>
          <w:lang w:val="hy-AM"/>
        </w:rPr>
        <w:t>Համակարգի տեղադրման վերաբերյալ որոշումը կկայացվի համակարգի մշակման ընթացքում՝ փաստացի կատարողի հետ։ Համակարգը տեղադրվելու է ՀՀ կառավարության Էլեկտրոնային կառավարման ենթակառուցվածքների ներդրման գրասենյակում (ԷԿԵՆԳ) կամ ԷՆ տվյալների կենտրոնում:</w:t>
      </w:r>
      <w:r>
        <w:rPr>
          <w:rFonts w:ascii="GHEA Grapalat" w:hAnsi="GHEA Grapalat"/>
          <w:lang w:val="hy-AM"/>
        </w:rPr>
        <w:t xml:space="preserve"> </w:t>
      </w:r>
      <w:r w:rsidRPr="00564D3D">
        <w:rPr>
          <w:rFonts w:ascii="GHEA Grapalat" w:hAnsi="GHEA Grapalat"/>
          <w:lang w:val="hy-AM"/>
        </w:rPr>
        <w:t xml:space="preserve">Բացի այդ, համակարգը պետք է հարմարեցված լինի ամպային միջավայրում աշխատելու համար (cloud ready solution)։ </w:t>
      </w:r>
    </w:p>
    <w:p w14:paraId="1B1DBF5C" w14:textId="77777777" w:rsidR="00D87DDF" w:rsidRPr="006168AF" w:rsidRDefault="00D87DDF" w:rsidP="00D87DDF">
      <w:pPr>
        <w:ind w:left="284" w:hanging="284"/>
        <w:jc w:val="both"/>
        <w:rPr>
          <w:rFonts w:ascii="GHEA Grapalat" w:hAnsi="GHEA Grapalat" w:cs="Arial"/>
          <w:lang w:val="hy-AM"/>
        </w:rPr>
      </w:pPr>
      <w:proofErr w:type="spellStart"/>
      <w:r w:rsidRPr="00564D3D">
        <w:rPr>
          <w:rFonts w:ascii="GHEA Grapalat" w:hAnsi="GHEA Grapalat" w:cs="Arial"/>
        </w:rPr>
        <w:t>Հարց</w:t>
      </w:r>
      <w:proofErr w:type="spellEnd"/>
      <w:r>
        <w:rPr>
          <w:rFonts w:ascii="GHEA Grapalat" w:hAnsi="GHEA Grapalat" w:cs="Arial"/>
          <w:lang w:val="hy-AM"/>
        </w:rPr>
        <w:t xml:space="preserve"> 2</w:t>
      </w:r>
    </w:p>
    <w:p w14:paraId="5F42EB5C" w14:textId="77777777" w:rsidR="00D87DDF" w:rsidRPr="00564D3D" w:rsidRDefault="00D87DDF" w:rsidP="00D87DDF">
      <w:pPr>
        <w:pStyle w:val="ListParagraph"/>
        <w:numPr>
          <w:ilvl w:val="0"/>
          <w:numId w:val="9"/>
        </w:numPr>
        <w:spacing w:line="278" w:lineRule="auto"/>
        <w:ind w:left="284" w:firstLine="0"/>
        <w:jc w:val="both"/>
        <w:rPr>
          <w:rFonts w:ascii="GHEA Grapalat" w:hAnsi="GHEA Grapalat"/>
          <w:lang w:val="hy-AM"/>
        </w:rPr>
      </w:pPr>
      <w:r w:rsidRPr="00564D3D">
        <w:rPr>
          <w:rFonts w:ascii="GHEA Grapalat" w:hAnsi="GHEA Grapalat"/>
          <w:lang w:val="hy-AM"/>
        </w:rPr>
        <w:t>FR-04. Արդյո՞ք պահանջվում է նախագծումը իրականացնել Google Maps-ի վրա, թե նպատակը տվյալների նախագծումն է բարձր լուծաչափով արբանյակային պատկերների վրա (high resolution satellite imagery), ինչպիսիք են ArcGIS Imagery basemap-ը կամ Mapbox-ը:</w:t>
      </w:r>
    </w:p>
    <w:p w14:paraId="254C1871" w14:textId="77777777" w:rsidR="00D87DDF" w:rsidRPr="00564D3D" w:rsidRDefault="00D87DDF" w:rsidP="00D87DDF">
      <w:pPr>
        <w:ind w:left="284" w:hanging="284"/>
        <w:jc w:val="both"/>
        <w:rPr>
          <w:rFonts w:ascii="GHEA Grapalat" w:hAnsi="GHEA Grapalat"/>
          <w:lang w:val="hy-AM"/>
        </w:rPr>
      </w:pPr>
      <w:r w:rsidRPr="00B82B00">
        <w:rPr>
          <w:rFonts w:ascii="GHEA Grapalat" w:hAnsi="GHEA Grapalat" w:cs="Arial"/>
          <w:lang w:val="hy-AM"/>
        </w:rPr>
        <w:t>Պատասխան</w:t>
      </w:r>
      <w:r>
        <w:rPr>
          <w:rFonts w:ascii="GHEA Grapalat" w:hAnsi="GHEA Grapalat" w:cs="Arial"/>
          <w:lang w:val="hy-AM"/>
        </w:rPr>
        <w:t xml:space="preserve"> 2</w:t>
      </w:r>
    </w:p>
    <w:p w14:paraId="73526FBA" w14:textId="77777777" w:rsidR="00D87DDF" w:rsidRPr="00564D3D" w:rsidRDefault="00D87DDF" w:rsidP="00D87DDF">
      <w:pPr>
        <w:ind w:left="284"/>
        <w:jc w:val="both"/>
        <w:rPr>
          <w:rFonts w:ascii="GHEA Grapalat" w:hAnsi="GHEA Grapalat"/>
          <w:lang w:val="hy-AM"/>
        </w:rPr>
      </w:pPr>
      <w:r w:rsidRPr="00564D3D">
        <w:rPr>
          <w:rFonts w:ascii="GHEA Grapalat" w:hAnsi="GHEA Grapalat"/>
          <w:lang w:val="hy-AM"/>
        </w:rPr>
        <w:t xml:space="preserve">Տարածական տվյալների հավաքագրման և թարմացման օժանդակ տվյալները (պատկերները) կարող են լինել տարբեր աղբյուրներից: GIS բաղադրիչը պետք է ներառի արբանյակային պատկերներ, ինչպես նաև օրթոֆոտոքարտեզներ (անօդաչու թռչող սարքից </w:t>
      </w:r>
      <w:r>
        <w:rPr>
          <w:rFonts w:ascii="GHEA Grapalat" w:hAnsi="GHEA Grapalat"/>
          <w:lang w:val="hy-AM"/>
        </w:rPr>
        <w:t>ստացված</w:t>
      </w:r>
      <w:r w:rsidRPr="00564D3D">
        <w:rPr>
          <w:rFonts w:ascii="GHEA Grapalat" w:hAnsi="GHEA Grapalat"/>
          <w:lang w:val="hy-AM"/>
        </w:rPr>
        <w:t xml:space="preserve"> պատկերներ) ցուցադրելու հնարավորությունը նույն </w:t>
      </w:r>
      <w:r>
        <w:rPr>
          <w:rFonts w:ascii="GHEA Grapalat" w:hAnsi="GHEA Grapalat"/>
          <w:lang w:val="hy-AM"/>
        </w:rPr>
        <w:t>ռեֆերենտ</w:t>
      </w:r>
      <w:r w:rsidRPr="00564D3D">
        <w:rPr>
          <w:rFonts w:ascii="GHEA Grapalat" w:hAnsi="GHEA Grapalat"/>
          <w:lang w:val="hy-AM"/>
        </w:rPr>
        <w:t xml:space="preserve"> կոորդինատային համակարգում: Կարևոր է նաև, որ GIS բաղադրիչը ապահովի մուտք Google-ի պատկերներին կամ ArcGIS-ի բազային քարտեզների պատկերներին:</w:t>
      </w:r>
    </w:p>
    <w:p w14:paraId="43E35B01" w14:textId="77777777" w:rsidR="00D87DDF" w:rsidRPr="006168AF" w:rsidRDefault="00D87DDF" w:rsidP="00D87DDF">
      <w:pPr>
        <w:ind w:left="284" w:hanging="284"/>
        <w:jc w:val="both"/>
        <w:rPr>
          <w:rFonts w:ascii="GHEA Grapalat" w:hAnsi="GHEA Grapalat" w:cs="Arial"/>
          <w:lang w:val="hy-AM"/>
        </w:rPr>
      </w:pPr>
      <w:proofErr w:type="spellStart"/>
      <w:r w:rsidRPr="00564D3D">
        <w:rPr>
          <w:rFonts w:ascii="GHEA Grapalat" w:hAnsi="GHEA Grapalat" w:cs="Arial"/>
        </w:rPr>
        <w:t>Հարց</w:t>
      </w:r>
      <w:proofErr w:type="spellEnd"/>
      <w:r>
        <w:rPr>
          <w:rFonts w:ascii="GHEA Grapalat" w:hAnsi="GHEA Grapalat" w:cs="Arial"/>
          <w:lang w:val="hy-AM"/>
        </w:rPr>
        <w:t xml:space="preserve"> 3</w:t>
      </w:r>
    </w:p>
    <w:p w14:paraId="0427017F" w14:textId="17586E06" w:rsidR="00D87DDF" w:rsidRDefault="00D87DDF" w:rsidP="00D87DDF">
      <w:pPr>
        <w:pStyle w:val="ListParagraph"/>
        <w:numPr>
          <w:ilvl w:val="0"/>
          <w:numId w:val="9"/>
        </w:numPr>
        <w:spacing w:line="278" w:lineRule="auto"/>
        <w:ind w:left="284" w:firstLine="0"/>
        <w:jc w:val="both"/>
        <w:rPr>
          <w:rFonts w:ascii="GHEA Grapalat" w:hAnsi="GHEA Grapalat"/>
          <w:lang w:val="hy-AM"/>
        </w:rPr>
      </w:pPr>
      <w:r w:rsidRPr="00564D3D">
        <w:rPr>
          <w:rFonts w:ascii="GHEA Grapalat" w:hAnsi="GHEA Grapalat"/>
          <w:lang w:val="hy-AM"/>
        </w:rPr>
        <w:t>GIS-01. Արդյո՞ք տվյալներին անհրաժեշտ կլինի մուտք գործել GIS Desktop հավելվածից, ինչպես ArcGIS Pro կամ QGIS-ի դեպքում, թե բոլոր խմբագրումները պետք է կատարվեն վեբ հավելվածի միջոցով:</w:t>
      </w:r>
    </w:p>
    <w:p w14:paraId="3681938D" w14:textId="77777777" w:rsidR="00171095" w:rsidRDefault="00171095" w:rsidP="00171095">
      <w:pPr>
        <w:pStyle w:val="ListParagraph"/>
        <w:spacing w:line="278" w:lineRule="auto"/>
        <w:ind w:left="284"/>
        <w:jc w:val="both"/>
        <w:rPr>
          <w:rFonts w:ascii="GHEA Grapalat" w:hAnsi="GHEA Grapalat"/>
          <w:lang w:val="hy-AM"/>
        </w:rPr>
      </w:pPr>
    </w:p>
    <w:p w14:paraId="0B1FD283" w14:textId="77777777" w:rsidR="00D87DDF" w:rsidRPr="00564D3D" w:rsidRDefault="00D87DDF" w:rsidP="00D87DDF">
      <w:pPr>
        <w:ind w:left="284" w:hanging="284"/>
        <w:jc w:val="both"/>
        <w:rPr>
          <w:rFonts w:ascii="GHEA Grapalat" w:hAnsi="GHEA Grapalat"/>
          <w:lang w:val="hy-AM"/>
        </w:rPr>
      </w:pPr>
      <w:r w:rsidRPr="00B82B00">
        <w:rPr>
          <w:rFonts w:ascii="GHEA Grapalat" w:hAnsi="GHEA Grapalat" w:cs="Arial"/>
          <w:lang w:val="hy-AM"/>
        </w:rPr>
        <w:lastRenderedPageBreak/>
        <w:t>Պատասխան</w:t>
      </w:r>
      <w:r>
        <w:rPr>
          <w:rFonts w:ascii="GHEA Grapalat" w:hAnsi="GHEA Grapalat" w:cs="Arial"/>
          <w:lang w:val="hy-AM"/>
        </w:rPr>
        <w:t xml:space="preserve"> 3</w:t>
      </w:r>
    </w:p>
    <w:p w14:paraId="5EDBAFB3" w14:textId="77777777" w:rsidR="00D87DDF" w:rsidRPr="00564D3D" w:rsidRDefault="00D87DDF" w:rsidP="00D87DDF">
      <w:pPr>
        <w:ind w:left="284"/>
        <w:jc w:val="both"/>
        <w:rPr>
          <w:rFonts w:ascii="GHEA Grapalat" w:hAnsi="GHEA Grapalat"/>
          <w:lang w:val="hy-AM"/>
        </w:rPr>
      </w:pPr>
      <w:r w:rsidRPr="00564D3D">
        <w:rPr>
          <w:rFonts w:ascii="GHEA Grapalat" w:hAnsi="GHEA Grapalat"/>
          <w:lang w:val="hy-AM"/>
        </w:rPr>
        <w:t>Տվյալները պետք է խմբագրվեն վեբ հավելվածի միջոցով, սակայն հավելվածը պետք է ներառի տարածական և տեքստային ատրիբուտները արտահանելու հնարավորություն այն ձևաչափով, որը կարող է վերբեռնվել GIS Desktop հավելված</w:t>
      </w:r>
      <w:r>
        <w:rPr>
          <w:rFonts w:ascii="GHEA Grapalat" w:hAnsi="GHEA Grapalat"/>
          <w:lang w:val="hy-AM"/>
        </w:rPr>
        <w:t>ում</w:t>
      </w:r>
      <w:r w:rsidRPr="00564D3D">
        <w:rPr>
          <w:rFonts w:ascii="GHEA Grapalat" w:hAnsi="GHEA Grapalat"/>
          <w:lang w:val="hy-AM"/>
        </w:rPr>
        <w:t>:</w:t>
      </w:r>
    </w:p>
    <w:p w14:paraId="1872D1F4" w14:textId="77777777" w:rsidR="00D87DDF" w:rsidRPr="006168AF" w:rsidRDefault="00D87DDF" w:rsidP="00D87DDF">
      <w:pPr>
        <w:ind w:left="284" w:hanging="284"/>
        <w:jc w:val="both"/>
        <w:rPr>
          <w:rFonts w:ascii="GHEA Grapalat" w:hAnsi="GHEA Grapalat" w:cs="Arial"/>
          <w:lang w:val="hy-AM"/>
        </w:rPr>
      </w:pPr>
      <w:proofErr w:type="spellStart"/>
      <w:r w:rsidRPr="00564D3D">
        <w:rPr>
          <w:rFonts w:ascii="GHEA Grapalat" w:hAnsi="GHEA Grapalat" w:cs="Arial"/>
        </w:rPr>
        <w:t>Հարց</w:t>
      </w:r>
      <w:proofErr w:type="spellEnd"/>
      <w:r>
        <w:rPr>
          <w:rFonts w:ascii="GHEA Grapalat" w:hAnsi="GHEA Grapalat" w:cs="Arial"/>
          <w:lang w:val="hy-AM"/>
        </w:rPr>
        <w:t xml:space="preserve"> 4</w:t>
      </w:r>
    </w:p>
    <w:p w14:paraId="07ED2BF3" w14:textId="77777777" w:rsidR="00D87DDF" w:rsidRPr="00564D3D" w:rsidRDefault="00D87DDF" w:rsidP="00D87DDF">
      <w:pPr>
        <w:pStyle w:val="ListParagraph"/>
        <w:numPr>
          <w:ilvl w:val="0"/>
          <w:numId w:val="9"/>
        </w:numPr>
        <w:spacing w:line="278" w:lineRule="auto"/>
        <w:ind w:left="284" w:firstLine="0"/>
        <w:jc w:val="both"/>
        <w:rPr>
          <w:rFonts w:ascii="GHEA Grapalat" w:hAnsi="GHEA Grapalat"/>
          <w:lang w:val="hy-AM"/>
        </w:rPr>
      </w:pPr>
      <w:r w:rsidRPr="00564D3D">
        <w:rPr>
          <w:rFonts w:ascii="GHEA Grapalat" w:hAnsi="GHEA Grapalat"/>
          <w:lang w:val="hy-AM"/>
        </w:rPr>
        <w:t>GIS-11. Քանի որ այն իրենից ներկայացնում է պատվիրատուին պատկանող, այսպես կոչված proprietary ֆորմատ, արդյոք այս դեպքում պահանջվում է ունենալ ECW ձևաչափի հնարավորություն, թե ընդունելի են համանման բարձր սեղմման (high compression) ձևաչափերը:</w:t>
      </w:r>
    </w:p>
    <w:p w14:paraId="30BBC67F" w14:textId="77777777" w:rsidR="00D87DDF" w:rsidRPr="00564D3D" w:rsidRDefault="00D87DDF" w:rsidP="00D87DDF">
      <w:pPr>
        <w:ind w:left="284" w:hanging="284"/>
        <w:jc w:val="both"/>
        <w:rPr>
          <w:rFonts w:ascii="GHEA Grapalat" w:hAnsi="GHEA Grapalat"/>
          <w:lang w:val="hy-AM"/>
        </w:rPr>
      </w:pPr>
      <w:r w:rsidRPr="00B82B00">
        <w:rPr>
          <w:rFonts w:ascii="GHEA Grapalat" w:hAnsi="GHEA Grapalat" w:cs="Arial"/>
          <w:lang w:val="hy-AM"/>
        </w:rPr>
        <w:t>Պատասխան</w:t>
      </w:r>
      <w:r>
        <w:rPr>
          <w:rFonts w:ascii="GHEA Grapalat" w:hAnsi="GHEA Grapalat" w:cs="Arial"/>
          <w:lang w:val="hy-AM"/>
        </w:rPr>
        <w:t xml:space="preserve"> 4</w:t>
      </w:r>
    </w:p>
    <w:p w14:paraId="2EBAB8F9" w14:textId="77777777" w:rsidR="00D87DDF" w:rsidRPr="00564D3D" w:rsidRDefault="00D87DDF" w:rsidP="00D87DDF">
      <w:pPr>
        <w:ind w:left="284"/>
        <w:jc w:val="both"/>
        <w:rPr>
          <w:rFonts w:ascii="GHEA Grapalat" w:hAnsi="GHEA Grapalat"/>
          <w:lang w:val="hy-AM"/>
        </w:rPr>
      </w:pPr>
      <w:r w:rsidRPr="00564D3D">
        <w:rPr>
          <w:rFonts w:ascii="GHEA Grapalat" w:hAnsi="GHEA Grapalat"/>
          <w:lang w:val="hy-AM"/>
        </w:rPr>
        <w:t>Համանման ձևաչափերը ընդունելի են այնքան ժամանակ, քանի դեռ դրանք ունեն նույն բնութագրերը, ինչ ECW-ն, մասնավորապես՝ կապված սեղմման հարաբերակցության (compression ratio), որակի (quality), ցուցադրման արագության (speed of display), ծրագրային ապահովման հետ համադրելիության (software combability), ինչպես նաև համապատասխան կոորդինատային համակարգում պատկերը արտապատկերելու հնարավորությամբ:</w:t>
      </w:r>
    </w:p>
    <w:p w14:paraId="41226DBB" w14:textId="77777777" w:rsidR="00D87DDF" w:rsidRPr="006168AF" w:rsidRDefault="00D87DDF" w:rsidP="00D87DDF">
      <w:pPr>
        <w:ind w:left="284" w:hanging="284"/>
        <w:jc w:val="both"/>
        <w:rPr>
          <w:rFonts w:ascii="GHEA Grapalat" w:hAnsi="GHEA Grapalat" w:cs="Arial"/>
          <w:lang w:val="hy-AM"/>
        </w:rPr>
      </w:pPr>
      <w:proofErr w:type="spellStart"/>
      <w:r w:rsidRPr="00564D3D">
        <w:rPr>
          <w:rFonts w:ascii="GHEA Grapalat" w:hAnsi="GHEA Grapalat" w:cs="Arial"/>
        </w:rPr>
        <w:t>Հարց</w:t>
      </w:r>
      <w:proofErr w:type="spellEnd"/>
      <w:r>
        <w:rPr>
          <w:rFonts w:ascii="GHEA Grapalat" w:hAnsi="GHEA Grapalat" w:cs="Arial"/>
          <w:lang w:val="hy-AM"/>
        </w:rPr>
        <w:t xml:space="preserve"> 5</w:t>
      </w:r>
    </w:p>
    <w:p w14:paraId="60D86D3B" w14:textId="77777777" w:rsidR="00D87DDF" w:rsidRPr="000469E3" w:rsidRDefault="00D87DDF" w:rsidP="00D87DDF">
      <w:pPr>
        <w:pStyle w:val="ListParagraph"/>
        <w:numPr>
          <w:ilvl w:val="0"/>
          <w:numId w:val="9"/>
        </w:numPr>
        <w:spacing w:line="278" w:lineRule="auto"/>
        <w:ind w:left="284" w:firstLine="0"/>
        <w:jc w:val="both"/>
        <w:rPr>
          <w:rFonts w:ascii="GHEA Grapalat" w:hAnsi="GHEA Grapalat"/>
          <w:lang w:val="hy-AM"/>
        </w:rPr>
      </w:pPr>
      <w:r w:rsidRPr="000469E3">
        <w:rPr>
          <w:rFonts w:ascii="GHEA Grapalat" w:hAnsi="GHEA Grapalat"/>
          <w:lang w:val="hy-AM"/>
        </w:rPr>
        <w:t>TECH-13. Ի՞նչ ձևաչափով է Կադաստրի կոմիտեն տրամադրելու հողամասերի վերաբերյալ տվյալները (WFS, WMS կամ GIS ֆայլեր):</w:t>
      </w:r>
    </w:p>
    <w:p w14:paraId="69E36984" w14:textId="77777777" w:rsidR="00D87DDF" w:rsidRPr="00564D3D" w:rsidRDefault="00D87DDF" w:rsidP="00D87DDF">
      <w:pPr>
        <w:jc w:val="both"/>
        <w:rPr>
          <w:rFonts w:ascii="GHEA Grapalat" w:hAnsi="GHEA Grapalat"/>
          <w:lang w:val="hy-AM"/>
        </w:rPr>
      </w:pPr>
      <w:r w:rsidRPr="000469E3">
        <w:rPr>
          <w:rFonts w:ascii="GHEA Grapalat" w:hAnsi="GHEA Grapalat" w:cs="Arial"/>
          <w:lang w:val="hy-AM"/>
        </w:rPr>
        <w:t>Պատասխան</w:t>
      </w:r>
      <w:r>
        <w:rPr>
          <w:rFonts w:ascii="GHEA Grapalat" w:hAnsi="GHEA Grapalat" w:cs="Arial"/>
          <w:lang w:val="hy-AM"/>
        </w:rPr>
        <w:t xml:space="preserve"> 5</w:t>
      </w:r>
    </w:p>
    <w:p w14:paraId="5453DB2C" w14:textId="77777777" w:rsidR="00D87DDF" w:rsidRPr="000469E3" w:rsidRDefault="00D87DDF" w:rsidP="00D87DDF">
      <w:pPr>
        <w:ind w:left="284"/>
        <w:jc w:val="both"/>
        <w:rPr>
          <w:rFonts w:ascii="GHEA Grapalat" w:hAnsi="GHEA Grapalat"/>
          <w:lang w:val="hy-AM"/>
        </w:rPr>
      </w:pPr>
      <w:r>
        <w:rPr>
          <w:rFonts w:ascii="GHEA Grapalat" w:hAnsi="GHEA Grapalat"/>
          <w:lang w:val="hy-AM"/>
        </w:rPr>
        <w:t xml:space="preserve">Համաձայն «Տարածական տվյալների մասին» ՀՀ օրենքի Հոդված 25-ի 4-րդ կետի </w:t>
      </w:r>
      <w:r w:rsidRPr="007F141C">
        <w:rPr>
          <w:rFonts w:ascii="GHEA Grapalat" w:hAnsi="GHEA Grapalat"/>
          <w:lang w:val="hy-AM"/>
        </w:rPr>
        <w:t>Լիազոր մարմինն ազգային տարածական տվյալների ենթակառուցվածքի բազային տարածական տվյալների հասանելիությունն առցանց քարտեզագրական ծառայության (Օ Ջի Սի Վի Ֆի Էս, Վի Սի Էս, Վի Էմ Էս (OGC WFS, WCS, WMS)) միջոցով սույն օրենքի 19-րդ հոդվածով նախատեսված մարմինների համար ապահովում է անվճար:</w:t>
      </w:r>
      <w:r>
        <w:rPr>
          <w:rFonts w:ascii="GHEA Grapalat" w:hAnsi="GHEA Grapalat"/>
          <w:lang w:val="hy-AM"/>
        </w:rPr>
        <w:t xml:space="preserve"> </w:t>
      </w:r>
      <w:r w:rsidRPr="000469E3">
        <w:rPr>
          <w:rFonts w:ascii="GHEA Grapalat" w:hAnsi="GHEA Grapalat"/>
          <w:lang w:val="hy-AM"/>
        </w:rPr>
        <w:t>Սակայն, այս հարցին կպատասխանենք ավելի մանրամասն համակարգի իմպլեմենտացիոն աշխատանքների ընթացքում, երբ կլինեն հստակ</w:t>
      </w:r>
      <w:r>
        <w:rPr>
          <w:rFonts w:ascii="GHEA Grapalat" w:hAnsi="GHEA Grapalat"/>
          <w:lang w:val="hy-AM"/>
        </w:rPr>
        <w:t xml:space="preserve"> </w:t>
      </w:r>
      <w:r w:rsidRPr="000469E3">
        <w:rPr>
          <w:rFonts w:ascii="GHEA Grapalat" w:hAnsi="GHEA Grapalat"/>
          <w:lang w:val="hy-AM"/>
        </w:rPr>
        <w:t>համագործակցության պայմաններ</w:t>
      </w:r>
      <w:r>
        <w:rPr>
          <w:rFonts w:ascii="GHEA Grapalat" w:hAnsi="GHEA Grapalat"/>
          <w:lang w:val="hy-AM"/>
        </w:rPr>
        <w:t>ը</w:t>
      </w:r>
      <w:r w:rsidRPr="000469E3">
        <w:rPr>
          <w:rFonts w:ascii="GHEA Grapalat" w:hAnsi="GHEA Grapalat"/>
          <w:lang w:val="hy-AM"/>
        </w:rPr>
        <w:t>։</w:t>
      </w:r>
    </w:p>
    <w:p w14:paraId="4D84ECB8" w14:textId="77777777" w:rsidR="00D87DDF" w:rsidRPr="000469E3" w:rsidRDefault="00D87DDF" w:rsidP="00D87DDF">
      <w:pPr>
        <w:ind w:left="284" w:hanging="284"/>
        <w:jc w:val="both"/>
        <w:rPr>
          <w:rFonts w:ascii="GHEA Grapalat" w:hAnsi="GHEA Grapalat" w:cs="Arial"/>
          <w:lang w:val="hy-AM"/>
        </w:rPr>
      </w:pPr>
      <w:r w:rsidRPr="000469E3">
        <w:rPr>
          <w:rFonts w:ascii="GHEA Grapalat" w:hAnsi="GHEA Grapalat" w:cs="Arial"/>
          <w:lang w:val="hy-AM"/>
        </w:rPr>
        <w:t>Հարց</w:t>
      </w:r>
      <w:r>
        <w:rPr>
          <w:rFonts w:ascii="GHEA Grapalat" w:hAnsi="GHEA Grapalat" w:cs="Arial"/>
          <w:lang w:val="hy-AM"/>
        </w:rPr>
        <w:t xml:space="preserve"> 6</w:t>
      </w:r>
    </w:p>
    <w:p w14:paraId="7F7A1BCB" w14:textId="34666EB1" w:rsidR="00D87DDF" w:rsidRDefault="00D87DDF" w:rsidP="00D87DDF">
      <w:pPr>
        <w:pStyle w:val="ListParagraph"/>
        <w:numPr>
          <w:ilvl w:val="0"/>
          <w:numId w:val="9"/>
        </w:numPr>
        <w:spacing w:line="278" w:lineRule="auto"/>
        <w:ind w:left="284" w:firstLine="0"/>
        <w:jc w:val="both"/>
        <w:rPr>
          <w:rFonts w:ascii="GHEA Grapalat" w:hAnsi="GHEA Grapalat"/>
          <w:lang w:val="hy-AM"/>
        </w:rPr>
      </w:pPr>
      <w:r w:rsidRPr="00564D3D">
        <w:rPr>
          <w:rFonts w:ascii="GHEA Grapalat" w:hAnsi="GHEA Grapalat"/>
          <w:lang w:val="hy-AM"/>
        </w:rPr>
        <w:t>Ինչ տեսակի Ա</w:t>
      </w:r>
      <w:r>
        <w:rPr>
          <w:rFonts w:ascii="GHEA Grapalat" w:hAnsi="GHEA Grapalat"/>
          <w:lang w:val="hy-AM"/>
        </w:rPr>
        <w:t>Տ</w:t>
      </w:r>
      <w:r w:rsidRPr="00564D3D">
        <w:rPr>
          <w:rFonts w:ascii="GHEA Grapalat" w:hAnsi="GHEA Grapalat"/>
          <w:lang w:val="hy-AM"/>
        </w:rPr>
        <w:t xml:space="preserve">Հ (GIS) հաշվետվություններ են պահանջվում: Խնդրում ենք, ներկայացնել օրինակներ: </w:t>
      </w:r>
    </w:p>
    <w:p w14:paraId="0A89297E" w14:textId="77777777" w:rsidR="00D87DDF" w:rsidRPr="00564D3D" w:rsidRDefault="00D87DDF" w:rsidP="00D87DDF">
      <w:pPr>
        <w:ind w:left="284" w:hanging="284"/>
        <w:jc w:val="both"/>
        <w:rPr>
          <w:rFonts w:ascii="GHEA Grapalat" w:hAnsi="GHEA Grapalat"/>
          <w:lang w:val="hy-AM"/>
        </w:rPr>
      </w:pPr>
      <w:r w:rsidRPr="00564D3D">
        <w:rPr>
          <w:rFonts w:ascii="GHEA Grapalat" w:hAnsi="GHEA Grapalat" w:cs="Arial"/>
          <w:lang w:val="hy-AM"/>
        </w:rPr>
        <w:t>Պատասխան</w:t>
      </w:r>
      <w:r>
        <w:rPr>
          <w:rFonts w:ascii="GHEA Grapalat" w:hAnsi="GHEA Grapalat" w:cs="Arial"/>
          <w:lang w:val="hy-AM"/>
        </w:rPr>
        <w:t xml:space="preserve"> 6</w:t>
      </w:r>
    </w:p>
    <w:p w14:paraId="4B098C3B" w14:textId="77777777" w:rsidR="00D87DDF" w:rsidRPr="00564D3D" w:rsidRDefault="00D87DDF" w:rsidP="00D87DDF">
      <w:pPr>
        <w:ind w:left="284"/>
        <w:jc w:val="both"/>
        <w:rPr>
          <w:rFonts w:ascii="GHEA Grapalat" w:hAnsi="GHEA Grapalat"/>
          <w:lang w:val="hy-AM"/>
        </w:rPr>
      </w:pPr>
      <w:r w:rsidRPr="00564D3D">
        <w:rPr>
          <w:rFonts w:ascii="GHEA Grapalat" w:hAnsi="GHEA Grapalat"/>
          <w:lang w:val="hy-AM"/>
        </w:rPr>
        <w:t>ToR-ում թվարկված հաշվետվություններից (REP 15, 16, 17 և 18)</w:t>
      </w:r>
      <w:r>
        <w:rPr>
          <w:rFonts w:ascii="GHEA Grapalat" w:hAnsi="GHEA Grapalat"/>
          <w:lang w:val="hy-AM"/>
        </w:rPr>
        <w:t xml:space="preserve"> բ</w:t>
      </w:r>
      <w:r w:rsidRPr="00564D3D">
        <w:rPr>
          <w:rFonts w:ascii="GHEA Grapalat" w:hAnsi="GHEA Grapalat"/>
          <w:lang w:val="hy-AM"/>
        </w:rPr>
        <w:t>ացի</w:t>
      </w:r>
      <w:r>
        <w:rPr>
          <w:rFonts w:ascii="GHEA Grapalat" w:hAnsi="GHEA Grapalat"/>
          <w:lang w:val="hy-AM"/>
        </w:rPr>
        <w:t>՝</w:t>
      </w:r>
      <w:r w:rsidRPr="00564D3D">
        <w:rPr>
          <w:rFonts w:ascii="GHEA Grapalat" w:hAnsi="GHEA Grapalat"/>
          <w:lang w:val="hy-AM"/>
        </w:rPr>
        <w:t xml:space="preserve"> ստորև թվարկված են GIS հաշվետվությունների որոշ օրինակներ.</w:t>
      </w:r>
    </w:p>
    <w:p w14:paraId="48559BE2" w14:textId="77777777" w:rsidR="00D87DDF" w:rsidRPr="00564D3D" w:rsidRDefault="00D87DDF" w:rsidP="00D87DDF">
      <w:pPr>
        <w:ind w:left="284"/>
        <w:jc w:val="both"/>
        <w:rPr>
          <w:rFonts w:ascii="GHEA Grapalat" w:hAnsi="GHEA Grapalat"/>
          <w:lang w:val="hy-AM"/>
        </w:rPr>
      </w:pPr>
      <w:r w:rsidRPr="00564D3D">
        <w:rPr>
          <w:rFonts w:ascii="GHEA Grapalat" w:hAnsi="GHEA Grapalat"/>
          <w:lang w:val="hy-AM"/>
        </w:rPr>
        <w:t>ա) Հոողակտորների պոլիգոնների (vineyard parcel) պատկերի և տարածական տվյալների քարտեզ (օգտագործողը պետք է կարողանա ընտրել պատկերը) և արտահանել այն որպես pdf ֆայլ։</w:t>
      </w:r>
    </w:p>
    <w:p w14:paraId="174A0EE3" w14:textId="77777777" w:rsidR="00D87DDF" w:rsidRPr="00564D3D" w:rsidRDefault="00D87DDF" w:rsidP="00D87DDF">
      <w:pPr>
        <w:ind w:left="284"/>
        <w:jc w:val="both"/>
        <w:rPr>
          <w:rFonts w:ascii="GHEA Grapalat" w:hAnsi="GHEA Grapalat"/>
          <w:lang w:val="hy-AM"/>
        </w:rPr>
      </w:pPr>
      <w:r w:rsidRPr="00564D3D">
        <w:rPr>
          <w:rFonts w:ascii="GHEA Grapalat" w:hAnsi="GHEA Grapalat"/>
          <w:lang w:val="hy-AM"/>
        </w:rPr>
        <w:t>բ) Քարտեզը, որը պարունակում է տվյալ անձի հետ կապված բոլոր տարածական տվյալները նույն վարչական միավորի սահմաններում՝ ամենացածր վարչական մակարդակում, անհրաժեշտության դեպքում կարելի է կազմել տարածական տվյալների ֆիլտրումով՝ ատրիբուտների հիման վրա, որոնք պետք է ցուցադրվեն էկրանին։</w:t>
      </w:r>
    </w:p>
    <w:p w14:paraId="0F29CF84" w14:textId="77777777" w:rsidR="00D87DDF" w:rsidRPr="00564D3D" w:rsidRDefault="00D87DDF" w:rsidP="00D87DDF">
      <w:pPr>
        <w:ind w:left="284"/>
        <w:jc w:val="both"/>
        <w:rPr>
          <w:rFonts w:ascii="GHEA Grapalat" w:hAnsi="GHEA Grapalat"/>
          <w:lang w:val="hy-AM"/>
        </w:rPr>
      </w:pPr>
      <w:r w:rsidRPr="00564D3D">
        <w:rPr>
          <w:rFonts w:ascii="GHEA Grapalat" w:hAnsi="GHEA Grapalat"/>
          <w:lang w:val="hy-AM"/>
        </w:rPr>
        <w:lastRenderedPageBreak/>
        <w:t>գ) Քարտեզ` բոլոր տարածական տվյալներով (land parcels)՝ խմբավորված ըստ հողօգտագործման և վարչական միավորի՝ վիզուալիզացիայի համար, և պետք է հնարավոր լինի արտահանել տարածական տվյալները shapefile ձևաչափով՝ տեքստային ատրիբուտներով (տարածք, հողօգտագործում (խաղողի այգի կամ այլ մշակաբույս), պոլիգոնի նույնականացման ծածկագրով, տարածական տվյալին կցված անձի նույնակականցման համարով։ Ատրիբուտները կորոշվեն ծրագրի ներդրման փուլում։</w:t>
      </w:r>
    </w:p>
    <w:p w14:paraId="0247DBCE" w14:textId="77777777" w:rsidR="00D87DDF" w:rsidRPr="006168AF" w:rsidRDefault="00D87DDF" w:rsidP="00D87DDF">
      <w:pPr>
        <w:ind w:left="284" w:hanging="284"/>
        <w:jc w:val="both"/>
        <w:rPr>
          <w:rFonts w:ascii="GHEA Grapalat" w:hAnsi="GHEA Grapalat" w:cs="Arial"/>
          <w:lang w:val="hy-AM"/>
        </w:rPr>
      </w:pPr>
      <w:proofErr w:type="spellStart"/>
      <w:r w:rsidRPr="00564D3D">
        <w:rPr>
          <w:rFonts w:ascii="GHEA Grapalat" w:hAnsi="GHEA Grapalat" w:cs="Arial"/>
        </w:rPr>
        <w:t>Հարց</w:t>
      </w:r>
      <w:proofErr w:type="spellEnd"/>
      <w:r>
        <w:rPr>
          <w:rFonts w:ascii="GHEA Grapalat" w:hAnsi="GHEA Grapalat" w:cs="Arial"/>
          <w:lang w:val="hy-AM"/>
        </w:rPr>
        <w:t xml:space="preserve"> 7</w:t>
      </w:r>
    </w:p>
    <w:p w14:paraId="19C81D91" w14:textId="77777777" w:rsidR="00D87DDF" w:rsidRPr="00564D3D" w:rsidRDefault="00D87DDF" w:rsidP="00D87DDF">
      <w:pPr>
        <w:pStyle w:val="ListParagraph"/>
        <w:numPr>
          <w:ilvl w:val="0"/>
          <w:numId w:val="9"/>
        </w:numPr>
        <w:spacing w:line="278" w:lineRule="auto"/>
        <w:ind w:left="284" w:firstLine="0"/>
        <w:jc w:val="both"/>
        <w:rPr>
          <w:rFonts w:ascii="GHEA Grapalat" w:hAnsi="GHEA Grapalat"/>
          <w:lang w:val="hy-AM"/>
        </w:rPr>
      </w:pPr>
      <w:r w:rsidRPr="00564D3D">
        <w:rPr>
          <w:rFonts w:ascii="GHEA Grapalat" w:hAnsi="GHEA Grapalat"/>
          <w:lang w:val="hy-AM"/>
        </w:rPr>
        <w:t>Կադաստրային միավորը իրենից ներկայացնում է հողամաս թե՞ խաղողի այգի:</w:t>
      </w:r>
    </w:p>
    <w:p w14:paraId="2D231234" w14:textId="77777777" w:rsidR="00D87DDF" w:rsidRPr="00564D3D" w:rsidRDefault="00D87DDF" w:rsidP="00D87DDF">
      <w:pPr>
        <w:ind w:left="284" w:hanging="284"/>
        <w:jc w:val="both"/>
        <w:rPr>
          <w:rFonts w:ascii="GHEA Grapalat" w:hAnsi="GHEA Grapalat"/>
          <w:lang w:val="hy-AM"/>
        </w:rPr>
      </w:pPr>
      <w:r w:rsidRPr="00B82B00">
        <w:rPr>
          <w:rFonts w:ascii="GHEA Grapalat" w:hAnsi="GHEA Grapalat" w:cs="Arial"/>
          <w:lang w:val="hy-AM"/>
        </w:rPr>
        <w:t>Պատասխան</w:t>
      </w:r>
      <w:r>
        <w:rPr>
          <w:rFonts w:ascii="GHEA Grapalat" w:hAnsi="GHEA Grapalat" w:cs="Arial"/>
          <w:lang w:val="hy-AM"/>
        </w:rPr>
        <w:t xml:space="preserve"> 7</w:t>
      </w:r>
    </w:p>
    <w:p w14:paraId="357E2D28" w14:textId="77777777" w:rsidR="00D87DDF" w:rsidRDefault="00D87DDF" w:rsidP="00D87DDF">
      <w:pPr>
        <w:ind w:left="284"/>
        <w:jc w:val="both"/>
        <w:rPr>
          <w:rFonts w:ascii="GHEA Grapalat" w:hAnsi="GHEA Grapalat"/>
          <w:lang w:val="hy-AM"/>
        </w:rPr>
      </w:pPr>
      <w:r>
        <w:rPr>
          <w:rFonts w:ascii="GHEA Grapalat" w:hAnsi="GHEA Grapalat"/>
          <w:lang w:val="hy-AM"/>
        </w:rPr>
        <w:t>Համաձայն «Գ</w:t>
      </w:r>
      <w:r w:rsidRPr="00B82B00">
        <w:rPr>
          <w:rFonts w:ascii="GHEA Grapalat" w:hAnsi="GHEA Grapalat"/>
          <w:lang w:val="hy-AM"/>
        </w:rPr>
        <w:t>ույքի նկատմամբ իրավունքների պետական գրանցման մասին</w:t>
      </w:r>
      <w:r>
        <w:rPr>
          <w:rFonts w:ascii="GHEA Grapalat" w:hAnsi="GHEA Grapalat"/>
          <w:lang w:val="hy-AM"/>
        </w:rPr>
        <w:t>» ՀՀ օրենքի</w:t>
      </w:r>
      <w:r w:rsidRPr="00536360">
        <w:rPr>
          <w:rFonts w:ascii="GHEA Grapalat" w:hAnsi="GHEA Grapalat"/>
          <w:lang w:val="hy-AM"/>
        </w:rPr>
        <w:t xml:space="preserve"> </w:t>
      </w:r>
      <w:r w:rsidRPr="00B82B00">
        <w:rPr>
          <w:rFonts w:ascii="GHEA Grapalat" w:hAnsi="GHEA Grapalat"/>
          <w:lang w:val="hy-AM"/>
        </w:rPr>
        <w:t>անշարժ գույքի միավոր</w:t>
      </w:r>
      <w:r>
        <w:rPr>
          <w:rFonts w:ascii="GHEA Grapalat" w:hAnsi="GHEA Grapalat"/>
          <w:lang w:val="hy-AM"/>
        </w:rPr>
        <w:t>ը</w:t>
      </w:r>
      <w:r w:rsidRPr="00536360">
        <w:rPr>
          <w:rFonts w:ascii="GHEA Grapalat" w:hAnsi="GHEA Grapalat"/>
          <w:lang w:val="hy-AM"/>
        </w:rPr>
        <w:t xml:space="preserve"> (</w:t>
      </w:r>
      <w:bookmarkStart w:id="2" w:name="_Hlk179277523"/>
      <w:r>
        <w:rPr>
          <w:rFonts w:ascii="GHEA Grapalat" w:hAnsi="GHEA Grapalat"/>
          <w:lang w:val="hy-AM"/>
        </w:rPr>
        <w:t>կ</w:t>
      </w:r>
      <w:r w:rsidRPr="00B82B00">
        <w:rPr>
          <w:rFonts w:ascii="GHEA Grapalat" w:hAnsi="GHEA Grapalat"/>
          <w:lang w:val="hy-AM"/>
        </w:rPr>
        <w:t>ադաստրային միավորը</w:t>
      </w:r>
      <w:bookmarkEnd w:id="2"/>
      <w:r>
        <w:rPr>
          <w:rFonts w:ascii="GHEA Grapalat" w:hAnsi="GHEA Grapalat"/>
          <w:lang w:val="hy-AM"/>
        </w:rPr>
        <w:t>)</w:t>
      </w:r>
      <w:r w:rsidRPr="00B82B00">
        <w:rPr>
          <w:rFonts w:ascii="GHEA Grapalat" w:hAnsi="GHEA Grapalat"/>
          <w:lang w:val="hy-AM"/>
        </w:rPr>
        <w:t xml:space="preserve"> կադաստրային քարտեզում առանձին ծածկագրով ուրվագծված և համարակալված հողամաս, շենք</w:t>
      </w:r>
      <w:r>
        <w:rPr>
          <w:rFonts w:ascii="GHEA Grapalat" w:hAnsi="GHEA Grapalat"/>
          <w:lang w:val="hy-AM"/>
        </w:rPr>
        <w:t xml:space="preserve"> կամ </w:t>
      </w:r>
      <w:r w:rsidRPr="00B82B00">
        <w:rPr>
          <w:rFonts w:ascii="GHEA Grapalat" w:hAnsi="GHEA Grapalat"/>
          <w:lang w:val="hy-AM"/>
        </w:rPr>
        <w:t>շինություն</w:t>
      </w:r>
      <w:r>
        <w:rPr>
          <w:rFonts w:ascii="GHEA Grapalat" w:hAnsi="GHEA Grapalat"/>
          <w:lang w:val="hy-AM"/>
        </w:rPr>
        <w:t xml:space="preserve"> է։ Այս պարագայում կ</w:t>
      </w:r>
      <w:r w:rsidRPr="00B82B00">
        <w:rPr>
          <w:rFonts w:ascii="GHEA Grapalat" w:hAnsi="GHEA Grapalat"/>
          <w:lang w:val="hy-AM"/>
        </w:rPr>
        <w:t>ադաստրային միավորը իրենից կարող է ներկայացնել ինչպես հողամաս, այնպես էլ` ամբողջական խաղողի այգի կամ այգու մի մաս։</w:t>
      </w:r>
    </w:p>
    <w:p w14:paraId="7904A8FE" w14:textId="77777777" w:rsidR="00D87DDF" w:rsidRPr="006168AF" w:rsidRDefault="00D87DDF" w:rsidP="00D87DDF">
      <w:pPr>
        <w:ind w:left="284" w:hanging="284"/>
        <w:jc w:val="both"/>
        <w:rPr>
          <w:rFonts w:ascii="GHEA Grapalat" w:hAnsi="GHEA Grapalat" w:cs="Arial"/>
          <w:lang w:val="hy-AM"/>
        </w:rPr>
      </w:pPr>
      <w:proofErr w:type="spellStart"/>
      <w:r w:rsidRPr="00564D3D">
        <w:rPr>
          <w:rFonts w:ascii="GHEA Grapalat" w:hAnsi="GHEA Grapalat" w:cs="Arial"/>
        </w:rPr>
        <w:t>Հարց</w:t>
      </w:r>
      <w:proofErr w:type="spellEnd"/>
      <w:r>
        <w:rPr>
          <w:rFonts w:ascii="GHEA Grapalat" w:hAnsi="GHEA Grapalat" w:cs="Arial"/>
          <w:lang w:val="hy-AM"/>
        </w:rPr>
        <w:t xml:space="preserve"> 8</w:t>
      </w:r>
    </w:p>
    <w:p w14:paraId="42D407B1" w14:textId="77777777" w:rsidR="00D87DDF" w:rsidRPr="00564D3D" w:rsidRDefault="00D87DDF" w:rsidP="00D87DDF">
      <w:pPr>
        <w:pStyle w:val="ListParagraph"/>
        <w:numPr>
          <w:ilvl w:val="0"/>
          <w:numId w:val="9"/>
        </w:numPr>
        <w:spacing w:line="278" w:lineRule="auto"/>
        <w:ind w:left="284" w:firstLine="0"/>
        <w:jc w:val="both"/>
        <w:rPr>
          <w:rFonts w:ascii="GHEA Grapalat" w:hAnsi="GHEA Grapalat"/>
          <w:lang w:val="hy-AM"/>
        </w:rPr>
      </w:pPr>
      <w:r w:rsidRPr="00564D3D">
        <w:rPr>
          <w:rFonts w:ascii="GHEA Grapalat" w:hAnsi="GHEA Grapalat"/>
          <w:lang w:val="hy-AM"/>
        </w:rPr>
        <w:t>Հնարավո՞ր է, որ խաղողի այգին բաղկացած լինի երկու ոչ հարակից հողատարածքներից, օրինակ՝ մեկը Լոռի, մյուսը՝ Շիրակի մարզում։</w:t>
      </w:r>
    </w:p>
    <w:p w14:paraId="5B37EF09" w14:textId="77777777" w:rsidR="00D87DDF" w:rsidRPr="00564D3D" w:rsidRDefault="00D87DDF" w:rsidP="00D87DDF">
      <w:pPr>
        <w:ind w:left="284" w:hanging="284"/>
        <w:jc w:val="both"/>
        <w:rPr>
          <w:rFonts w:ascii="GHEA Grapalat" w:hAnsi="GHEA Grapalat" w:cs="Arial"/>
          <w:lang w:val="hy-AM"/>
        </w:rPr>
      </w:pPr>
      <w:r w:rsidRPr="00B82B00">
        <w:rPr>
          <w:rFonts w:ascii="GHEA Grapalat" w:hAnsi="GHEA Grapalat" w:cs="Arial"/>
          <w:lang w:val="hy-AM"/>
        </w:rPr>
        <w:t>Պատասխան</w:t>
      </w:r>
      <w:r>
        <w:rPr>
          <w:rFonts w:ascii="GHEA Grapalat" w:hAnsi="GHEA Grapalat" w:cs="Arial"/>
          <w:lang w:val="hy-AM"/>
        </w:rPr>
        <w:t xml:space="preserve"> 8</w:t>
      </w:r>
    </w:p>
    <w:p w14:paraId="0BDA0F07" w14:textId="77777777" w:rsidR="00D87DDF" w:rsidRPr="00564D3D" w:rsidRDefault="00D87DDF" w:rsidP="00D87DDF">
      <w:pPr>
        <w:ind w:left="284"/>
        <w:jc w:val="both"/>
        <w:rPr>
          <w:rFonts w:ascii="GHEA Grapalat" w:hAnsi="GHEA Grapalat"/>
          <w:lang w:val="hy-AM"/>
        </w:rPr>
      </w:pPr>
      <w:r w:rsidRPr="00564D3D">
        <w:rPr>
          <w:rFonts w:ascii="GHEA Grapalat" w:hAnsi="GHEA Grapalat" w:cs="Arial"/>
          <w:lang w:val="hy-AM"/>
        </w:rPr>
        <w:t>Նույն ֆերմերը կարող է ունենալ ինչպես հարակից հողատարածքներ մեկ մարզում, այնպես էլ ոչ հարակից հողատարածքներ՝ նույն մարզում կամ տարբեր մարզերում։</w:t>
      </w:r>
    </w:p>
    <w:p w14:paraId="78253DD8" w14:textId="77777777" w:rsidR="00D87DDF" w:rsidRPr="006168AF" w:rsidRDefault="00D87DDF" w:rsidP="00D87DDF">
      <w:pPr>
        <w:ind w:left="284" w:hanging="284"/>
        <w:jc w:val="both"/>
        <w:rPr>
          <w:rFonts w:ascii="GHEA Grapalat" w:hAnsi="GHEA Grapalat" w:cs="Arial"/>
          <w:lang w:val="hy-AM"/>
        </w:rPr>
      </w:pPr>
      <w:proofErr w:type="spellStart"/>
      <w:r w:rsidRPr="00564D3D">
        <w:rPr>
          <w:rFonts w:ascii="GHEA Grapalat" w:hAnsi="GHEA Grapalat" w:cs="Arial"/>
        </w:rPr>
        <w:t>Հարց</w:t>
      </w:r>
      <w:proofErr w:type="spellEnd"/>
      <w:r>
        <w:rPr>
          <w:rFonts w:ascii="GHEA Grapalat" w:hAnsi="GHEA Grapalat" w:cs="Arial"/>
          <w:lang w:val="hy-AM"/>
        </w:rPr>
        <w:t xml:space="preserve"> 9</w:t>
      </w:r>
    </w:p>
    <w:p w14:paraId="47C28247" w14:textId="77777777" w:rsidR="00D87DDF" w:rsidRPr="00564D3D" w:rsidRDefault="00D87DDF" w:rsidP="00D87DDF">
      <w:pPr>
        <w:pStyle w:val="ListParagraph"/>
        <w:numPr>
          <w:ilvl w:val="0"/>
          <w:numId w:val="9"/>
        </w:numPr>
        <w:spacing w:line="278" w:lineRule="auto"/>
        <w:ind w:left="284" w:firstLine="0"/>
        <w:jc w:val="both"/>
        <w:rPr>
          <w:rFonts w:ascii="GHEA Grapalat" w:hAnsi="GHEA Grapalat"/>
          <w:lang w:val="hy-AM"/>
        </w:rPr>
      </w:pPr>
      <w:r w:rsidRPr="00564D3D">
        <w:rPr>
          <w:rFonts w:ascii="GHEA Grapalat" w:hAnsi="GHEA Grapalat"/>
          <w:lang w:val="hy-AM"/>
        </w:rPr>
        <w:t>Հնարավո՞ր է հողամասը կապել բազմաթիվ պոլիգոնների հետ:</w:t>
      </w:r>
    </w:p>
    <w:p w14:paraId="0C0CAC8C" w14:textId="77777777" w:rsidR="00D87DDF" w:rsidRPr="00564D3D" w:rsidRDefault="00D87DDF" w:rsidP="00D87DDF">
      <w:pPr>
        <w:ind w:left="284" w:hanging="284"/>
        <w:jc w:val="both"/>
        <w:rPr>
          <w:rFonts w:ascii="GHEA Grapalat" w:hAnsi="GHEA Grapalat" w:cs="Arial"/>
          <w:lang w:val="hy-AM"/>
        </w:rPr>
      </w:pPr>
      <w:r w:rsidRPr="00B82B00">
        <w:rPr>
          <w:rFonts w:ascii="GHEA Grapalat" w:hAnsi="GHEA Grapalat" w:cs="Arial"/>
          <w:lang w:val="hy-AM"/>
        </w:rPr>
        <w:t>Պատասխան</w:t>
      </w:r>
      <w:r>
        <w:rPr>
          <w:rFonts w:ascii="GHEA Grapalat" w:hAnsi="GHEA Grapalat" w:cs="Arial"/>
          <w:lang w:val="hy-AM"/>
        </w:rPr>
        <w:t xml:space="preserve"> 9 </w:t>
      </w:r>
    </w:p>
    <w:p w14:paraId="5D4426AA" w14:textId="77777777" w:rsidR="00D87DDF" w:rsidRPr="00564D3D" w:rsidRDefault="00D87DDF" w:rsidP="00D87DDF">
      <w:pPr>
        <w:pStyle w:val="ListParagraph"/>
        <w:ind w:left="284"/>
        <w:jc w:val="both"/>
        <w:rPr>
          <w:rFonts w:ascii="GHEA Grapalat" w:hAnsi="GHEA Grapalat"/>
          <w:lang w:val="hy-AM"/>
        </w:rPr>
      </w:pPr>
      <w:r w:rsidRPr="00564D3D">
        <w:rPr>
          <w:rFonts w:ascii="GHEA Grapalat" w:hAnsi="GHEA Grapalat"/>
          <w:lang w:val="hy-AM"/>
        </w:rPr>
        <w:t xml:space="preserve">Մեկ խաղողի այգին կարող է ներկայացված լինել մի քանի պոլիգոնների տեսքով (օրինակ՝ ToR, Պատկեր 7. ԱՏՀ /GIS/ պոլիգոնների օրինակ)։ </w:t>
      </w:r>
    </w:p>
    <w:p w14:paraId="0C4B03C2" w14:textId="77777777" w:rsidR="00D87DDF" w:rsidRPr="006168AF" w:rsidRDefault="00D87DDF" w:rsidP="00D87DDF">
      <w:pPr>
        <w:ind w:left="284" w:hanging="284"/>
        <w:jc w:val="both"/>
        <w:rPr>
          <w:rFonts w:ascii="GHEA Grapalat" w:hAnsi="GHEA Grapalat" w:cs="Arial"/>
          <w:lang w:val="hy-AM"/>
        </w:rPr>
      </w:pPr>
      <w:proofErr w:type="spellStart"/>
      <w:r w:rsidRPr="00564D3D">
        <w:rPr>
          <w:rFonts w:ascii="GHEA Grapalat" w:hAnsi="GHEA Grapalat" w:cs="Arial"/>
        </w:rPr>
        <w:t>Հարց</w:t>
      </w:r>
      <w:proofErr w:type="spellEnd"/>
      <w:r>
        <w:rPr>
          <w:rFonts w:ascii="GHEA Grapalat" w:hAnsi="GHEA Grapalat" w:cs="Arial"/>
          <w:lang w:val="hy-AM"/>
        </w:rPr>
        <w:t xml:space="preserve"> 10</w:t>
      </w:r>
    </w:p>
    <w:p w14:paraId="34DBE558" w14:textId="77777777" w:rsidR="00D87DDF" w:rsidRPr="00564D3D" w:rsidRDefault="00D87DDF" w:rsidP="00D87DDF">
      <w:pPr>
        <w:pStyle w:val="ListParagraph"/>
        <w:numPr>
          <w:ilvl w:val="0"/>
          <w:numId w:val="9"/>
        </w:numPr>
        <w:spacing w:line="278" w:lineRule="auto"/>
        <w:ind w:left="284" w:firstLine="0"/>
        <w:jc w:val="both"/>
        <w:rPr>
          <w:rFonts w:ascii="GHEA Grapalat" w:hAnsi="GHEA Grapalat"/>
          <w:lang w:val="hy-AM"/>
        </w:rPr>
      </w:pPr>
      <w:r w:rsidRPr="00564D3D">
        <w:rPr>
          <w:rFonts w:ascii="GHEA Grapalat" w:hAnsi="GHEA Grapalat"/>
          <w:lang w:val="hy-AM"/>
        </w:rPr>
        <w:t>Ո՞վ է տրամադրելու Հայաստանի բոլոր պատկերային տվյալները (shape ֆայլերը) բոլոր մակարդակների համար (մարզ, համայնք, թաղամաս, բաժին): Եթե կադաստրը, ապա արդյո՞ք կտրամադրի դրան</w:t>
      </w:r>
      <w:r>
        <w:rPr>
          <w:rFonts w:ascii="GHEA Grapalat" w:hAnsi="GHEA Grapalat"/>
          <w:lang w:val="hy-AM"/>
        </w:rPr>
        <w:t>ք</w:t>
      </w:r>
      <w:r w:rsidRPr="00564D3D">
        <w:rPr>
          <w:rFonts w:ascii="GHEA Grapalat" w:hAnsi="GHEA Grapalat"/>
          <w:lang w:val="hy-AM"/>
        </w:rPr>
        <w:t xml:space="preserve"> անվճար։ Եթե</w:t>
      </w:r>
      <w:r w:rsidRPr="00564D3D">
        <w:rPr>
          <w:rFonts w:cs="Calibri"/>
          <w:lang w:val="hy-AM"/>
        </w:rPr>
        <w:t> </w:t>
      </w:r>
      <w:r w:rsidRPr="00564D3D">
        <w:rPr>
          <w:rFonts w:ascii="GHEA Grapalat" w:hAnsi="GHEA Grapalat"/>
          <w:lang w:val="hy-AM"/>
        </w:rPr>
        <w:t>ոչ, ո՞վ է պատասխանատու այս ծառայությունների վճարման համար:</w:t>
      </w:r>
    </w:p>
    <w:p w14:paraId="72FA3FD3" w14:textId="77777777" w:rsidR="00D87DDF" w:rsidRPr="00564D3D" w:rsidRDefault="00D87DDF" w:rsidP="00D87DDF">
      <w:pPr>
        <w:ind w:left="284" w:hanging="284"/>
        <w:jc w:val="both"/>
        <w:rPr>
          <w:rFonts w:ascii="GHEA Grapalat" w:hAnsi="GHEA Grapalat" w:cs="Arial"/>
          <w:lang w:val="hy-AM"/>
        </w:rPr>
      </w:pPr>
      <w:r w:rsidRPr="007C0F58">
        <w:rPr>
          <w:rFonts w:ascii="GHEA Grapalat" w:hAnsi="GHEA Grapalat" w:cs="Arial"/>
          <w:lang w:val="hy-AM"/>
        </w:rPr>
        <w:t>Պատասխան</w:t>
      </w:r>
      <w:r>
        <w:rPr>
          <w:rFonts w:ascii="GHEA Grapalat" w:hAnsi="GHEA Grapalat" w:cs="Arial"/>
          <w:lang w:val="hy-AM"/>
        </w:rPr>
        <w:t xml:space="preserve"> 10</w:t>
      </w:r>
    </w:p>
    <w:p w14:paraId="056F8036" w14:textId="4D67918C" w:rsidR="00D87DDF" w:rsidRDefault="00D87DDF" w:rsidP="00D87DDF">
      <w:pPr>
        <w:ind w:left="284"/>
        <w:jc w:val="both"/>
        <w:rPr>
          <w:rFonts w:ascii="GHEA Grapalat" w:hAnsi="GHEA Grapalat" w:cs="Arial"/>
          <w:lang w:val="hy-AM"/>
        </w:rPr>
      </w:pPr>
      <w:r w:rsidRPr="007C0F58">
        <w:rPr>
          <w:rFonts w:ascii="GHEA Grapalat" w:hAnsi="GHEA Grapalat" w:cs="Arial"/>
          <w:lang w:val="hy-AM"/>
        </w:rPr>
        <w:t xml:space="preserve">Կարևոր է, </w:t>
      </w:r>
      <w:r>
        <w:rPr>
          <w:rFonts w:ascii="GHEA Grapalat" w:hAnsi="GHEA Grapalat" w:cs="Arial"/>
          <w:lang w:val="hy-AM"/>
        </w:rPr>
        <w:t xml:space="preserve">որ համակակարգն ունենա փոխգործելիության հնարավորություն և համապատասխան գործիքակազմ </w:t>
      </w:r>
      <w:r w:rsidRPr="00564D3D">
        <w:rPr>
          <w:rFonts w:ascii="GHEA Grapalat" w:hAnsi="GHEA Grapalat" w:cs="Arial"/>
          <w:lang w:val="hy-AM"/>
        </w:rPr>
        <w:t>Կադաստրի</w:t>
      </w:r>
      <w:r>
        <w:rPr>
          <w:rFonts w:ascii="GHEA Grapalat" w:hAnsi="GHEA Grapalat" w:cs="Arial"/>
          <w:lang w:val="hy-AM"/>
        </w:rPr>
        <w:t xml:space="preserve"> կոմիտեի </w:t>
      </w:r>
      <w:r w:rsidRPr="00564D3D">
        <w:rPr>
          <w:rFonts w:ascii="GHEA Grapalat" w:hAnsi="GHEA Grapalat" w:cs="Arial"/>
          <w:lang w:val="hy-AM"/>
        </w:rPr>
        <w:t>գեոպորտալ</w:t>
      </w:r>
      <w:r>
        <w:rPr>
          <w:rFonts w:ascii="GHEA Grapalat" w:hAnsi="GHEA Grapalat" w:cs="Arial"/>
          <w:lang w:val="hy-AM"/>
        </w:rPr>
        <w:t xml:space="preserve">ից անհրաժեշտ ինֆորմացիա ստանալու համար </w:t>
      </w:r>
      <w:r w:rsidRPr="007C0F58">
        <w:rPr>
          <w:rFonts w:ascii="GHEA Grapalat" w:hAnsi="GHEA Grapalat" w:cs="Arial"/>
          <w:lang w:val="hy-AM"/>
        </w:rPr>
        <w:t>(</w:t>
      </w:r>
      <w:r>
        <w:rPr>
          <w:rFonts w:ascii="GHEA Grapalat" w:hAnsi="GHEA Grapalat" w:cs="Arial"/>
          <w:lang w:val="hy-AM"/>
        </w:rPr>
        <w:t xml:space="preserve">մարզ, համայնք, թաղամաս և այլն)։ Բացի այդ </w:t>
      </w:r>
      <w:r w:rsidRPr="00564D3D">
        <w:rPr>
          <w:rFonts w:ascii="GHEA Grapalat" w:hAnsi="GHEA Grapalat" w:cs="Arial"/>
          <w:lang w:val="hy-AM"/>
        </w:rPr>
        <w:t>Հիմնադրամ</w:t>
      </w:r>
      <w:r>
        <w:rPr>
          <w:rFonts w:ascii="GHEA Grapalat" w:hAnsi="GHEA Grapalat" w:cs="Arial"/>
          <w:lang w:val="hy-AM"/>
        </w:rPr>
        <w:t>ն</w:t>
      </w:r>
      <w:r w:rsidRPr="00564D3D">
        <w:rPr>
          <w:rFonts w:ascii="GHEA Grapalat" w:hAnsi="GHEA Grapalat" w:cs="Arial"/>
          <w:lang w:val="hy-AM"/>
        </w:rPr>
        <w:t xml:space="preserve"> ունի պատկերներ, որոնք պետք է վերբեռնվեն և ցուցադրվեն որպես շերտ, ինչպես նաև պետք է հնարավոր լինի ցուցադրել պատկերներ այլ աղբյուրներից, ինչպիսիք են google maps կամ ArcGIS բազային պատկերները՝ ապահովելու տարածքի ամբողջական ծածկույթը տվյալների թարմացման համար:</w:t>
      </w:r>
      <w:r>
        <w:rPr>
          <w:rFonts w:ascii="GHEA Grapalat" w:hAnsi="GHEA Grapalat" w:cs="Arial"/>
          <w:lang w:val="hy-AM"/>
        </w:rPr>
        <w:t xml:space="preserve"> Ծրագրի </w:t>
      </w:r>
      <w:r>
        <w:rPr>
          <w:rFonts w:ascii="GHEA Grapalat" w:hAnsi="GHEA Grapalat" w:cs="Arial"/>
          <w:lang w:val="hy-AM"/>
        </w:rPr>
        <w:lastRenderedPageBreak/>
        <w:t>իրականացման ընթացքում տվյալների փոխանակումը տեղի կունենա համաձայն ՀՀ ԷՆ</w:t>
      </w:r>
      <w:r w:rsidRPr="00564D3D">
        <w:rPr>
          <w:rFonts w:ascii="GHEA Grapalat" w:hAnsi="GHEA Grapalat" w:cs="Arial"/>
          <w:lang w:val="hy-AM"/>
        </w:rPr>
        <w:t xml:space="preserve"> </w:t>
      </w:r>
      <w:r>
        <w:rPr>
          <w:rFonts w:ascii="GHEA Grapalat" w:hAnsi="GHEA Grapalat" w:cs="Arial"/>
          <w:lang w:val="hy-AM"/>
        </w:rPr>
        <w:t>և Կադաստրի կոմիտեի համագործակցության շրջանակներում։</w:t>
      </w:r>
    </w:p>
    <w:p w14:paraId="66EE65B5" w14:textId="77777777" w:rsidR="008428FF" w:rsidRPr="004477FF" w:rsidRDefault="008428FF" w:rsidP="008428FF">
      <w:pPr>
        <w:ind w:left="284" w:hanging="284"/>
        <w:jc w:val="both"/>
        <w:rPr>
          <w:rFonts w:ascii="GHEA Grapalat" w:hAnsi="GHEA Grapalat" w:cs="Arial"/>
          <w:lang w:val="hy-AM"/>
        </w:rPr>
      </w:pPr>
      <w:bookmarkStart w:id="3" w:name="_Hlk179301902"/>
      <w:proofErr w:type="spellStart"/>
      <w:r w:rsidRPr="00564D3D">
        <w:rPr>
          <w:rFonts w:ascii="GHEA Grapalat" w:hAnsi="GHEA Grapalat" w:cs="Arial"/>
        </w:rPr>
        <w:t>Հարց</w:t>
      </w:r>
      <w:proofErr w:type="spellEnd"/>
      <w:r>
        <w:rPr>
          <w:rFonts w:ascii="GHEA Grapalat" w:hAnsi="GHEA Grapalat" w:cs="Arial"/>
          <w:lang w:val="hy-AM"/>
        </w:rPr>
        <w:t xml:space="preserve"> 11</w:t>
      </w:r>
    </w:p>
    <w:p w14:paraId="62C0B6CE" w14:textId="77777777" w:rsidR="008428FF" w:rsidRPr="00897B57" w:rsidRDefault="008428FF" w:rsidP="008428FF">
      <w:pPr>
        <w:pStyle w:val="ListParagraph"/>
        <w:numPr>
          <w:ilvl w:val="0"/>
          <w:numId w:val="10"/>
        </w:numPr>
        <w:spacing w:line="278" w:lineRule="auto"/>
        <w:jc w:val="both"/>
        <w:rPr>
          <w:rFonts w:ascii="GHEA Grapalat" w:hAnsi="GHEA Grapalat"/>
          <w:lang w:val="hy-AM"/>
        </w:rPr>
      </w:pPr>
      <w:r w:rsidRPr="00897B57">
        <w:rPr>
          <w:rFonts w:ascii="GHEA Grapalat" w:hAnsi="GHEA Grapalat" w:cs="Arial"/>
          <w:lang w:val="hy-AM"/>
        </w:rPr>
        <w:t>FV11.</w:t>
      </w:r>
      <w:r w:rsidRPr="00897B57">
        <w:rPr>
          <w:rFonts w:cs="Calibri"/>
          <w:lang w:val="hy-AM"/>
        </w:rPr>
        <w:t> </w:t>
      </w:r>
      <w:r w:rsidRPr="00897B57">
        <w:rPr>
          <w:rFonts w:ascii="GHEA Grapalat" w:hAnsi="GHEA Grapalat" w:cs="Arial"/>
          <w:lang w:val="hy-AM"/>
        </w:rPr>
        <w:t>Ըստ</w:t>
      </w:r>
      <w:r w:rsidRPr="00897B57">
        <w:rPr>
          <w:rFonts w:cs="Calibri"/>
          <w:lang w:val="hy-AM"/>
        </w:rPr>
        <w:t> </w:t>
      </w:r>
      <w:r w:rsidRPr="00897B57">
        <w:rPr>
          <w:rFonts w:ascii="GHEA Grapalat" w:hAnsi="GHEA Grapalat" w:cs="Arial"/>
          <w:lang w:val="hy-AM"/>
        </w:rPr>
        <w:t>պահանջների</w:t>
      </w:r>
      <w:r w:rsidRPr="00897B57">
        <w:rPr>
          <w:rFonts w:cs="Calibri"/>
          <w:lang w:val="hy-AM"/>
        </w:rPr>
        <w:t> </w:t>
      </w:r>
      <w:r w:rsidRPr="00897B57">
        <w:rPr>
          <w:rFonts w:ascii="GHEA Grapalat" w:hAnsi="GHEA Grapalat" w:cs="Arial"/>
          <w:lang w:val="hy-AM"/>
        </w:rPr>
        <w:t>խաղողի</w:t>
      </w:r>
      <w:r w:rsidRPr="00897B57">
        <w:rPr>
          <w:rFonts w:cs="Calibri"/>
          <w:lang w:val="hy-AM"/>
        </w:rPr>
        <w:t> </w:t>
      </w:r>
      <w:r w:rsidRPr="00897B57">
        <w:rPr>
          <w:rFonts w:ascii="GHEA Grapalat" w:hAnsi="GHEA Grapalat" w:cs="Arial"/>
          <w:lang w:val="hy-AM"/>
        </w:rPr>
        <w:t>այգին</w:t>
      </w:r>
      <w:r w:rsidRPr="00897B57">
        <w:rPr>
          <w:rFonts w:cs="Calibri"/>
          <w:lang w:val="hy-AM"/>
        </w:rPr>
        <w:t> </w:t>
      </w:r>
      <w:r w:rsidRPr="00897B57">
        <w:rPr>
          <w:rFonts w:ascii="GHEA Grapalat" w:hAnsi="GHEA Grapalat" w:cs="Arial"/>
          <w:lang w:val="hy-AM"/>
        </w:rPr>
        <w:t>կարող</w:t>
      </w:r>
      <w:r w:rsidRPr="00897B57">
        <w:rPr>
          <w:rFonts w:cs="Calibri"/>
          <w:lang w:val="hy-AM"/>
        </w:rPr>
        <w:t> </w:t>
      </w:r>
      <w:r w:rsidRPr="00897B57">
        <w:rPr>
          <w:rFonts w:ascii="GHEA Grapalat" w:hAnsi="GHEA Grapalat" w:cs="Arial"/>
          <w:lang w:val="hy-AM"/>
        </w:rPr>
        <w:t>է</w:t>
      </w:r>
      <w:r w:rsidRPr="00897B57">
        <w:rPr>
          <w:rFonts w:cs="Calibri"/>
          <w:lang w:val="hy-AM"/>
        </w:rPr>
        <w:t> </w:t>
      </w:r>
      <w:r w:rsidRPr="00897B57">
        <w:rPr>
          <w:rFonts w:ascii="GHEA Grapalat" w:hAnsi="GHEA Grapalat" w:cs="Arial"/>
          <w:lang w:val="hy-AM"/>
        </w:rPr>
        <w:t>ունենալ</w:t>
      </w:r>
      <w:r w:rsidRPr="00897B57">
        <w:rPr>
          <w:rFonts w:cs="Calibri"/>
          <w:lang w:val="hy-AM"/>
        </w:rPr>
        <w:t> </w:t>
      </w:r>
      <w:r w:rsidRPr="00897B57">
        <w:rPr>
          <w:rFonts w:ascii="GHEA Grapalat" w:hAnsi="GHEA Grapalat" w:cs="Arial"/>
          <w:lang w:val="hy-AM"/>
        </w:rPr>
        <w:t>մեկից</w:t>
      </w:r>
      <w:r w:rsidRPr="00897B57">
        <w:rPr>
          <w:rFonts w:cs="Calibri"/>
          <w:lang w:val="hy-AM"/>
        </w:rPr>
        <w:t> </w:t>
      </w:r>
      <w:r w:rsidRPr="00897B57">
        <w:rPr>
          <w:rFonts w:ascii="GHEA Grapalat" w:hAnsi="GHEA Grapalat" w:cs="Arial"/>
          <w:lang w:val="hy-AM"/>
        </w:rPr>
        <w:t>ավել</w:t>
      </w:r>
      <w:r w:rsidRPr="00897B57">
        <w:rPr>
          <w:rFonts w:cs="Calibri"/>
          <w:lang w:val="hy-AM"/>
        </w:rPr>
        <w:t> </w:t>
      </w:r>
      <w:r w:rsidRPr="00897B57">
        <w:rPr>
          <w:rFonts w:ascii="GHEA Grapalat" w:hAnsi="GHEA Grapalat" w:cs="Arial"/>
          <w:lang w:val="hy-AM"/>
        </w:rPr>
        <w:t>ակտիվ</w:t>
      </w:r>
      <w:r w:rsidRPr="00897B57">
        <w:rPr>
          <w:rFonts w:cs="Calibri"/>
          <w:lang w:val="hy-AM"/>
        </w:rPr>
        <w:t> </w:t>
      </w:r>
      <w:r>
        <w:rPr>
          <w:rFonts w:cs="Calibri"/>
          <w:lang w:val="hy-AM"/>
        </w:rPr>
        <w:t xml:space="preserve"> </w:t>
      </w:r>
      <w:r w:rsidRPr="00897B57">
        <w:rPr>
          <w:rFonts w:ascii="GHEA Grapalat" w:hAnsi="GHEA Grapalat" w:cs="Arial"/>
          <w:lang w:val="hy-AM"/>
        </w:rPr>
        <w:t>ֆերմերներ:</w:t>
      </w:r>
      <w:r w:rsidRPr="00897B57">
        <w:rPr>
          <w:rFonts w:cs="Calibri"/>
          <w:lang w:val="hy-AM"/>
        </w:rPr>
        <w:t> </w:t>
      </w:r>
      <w:r w:rsidRPr="00897B57">
        <w:rPr>
          <w:rFonts w:ascii="GHEA Grapalat" w:hAnsi="GHEA Grapalat" w:cs="Arial"/>
          <w:lang w:val="hy-AM"/>
        </w:rPr>
        <w:t>Սակայն</w:t>
      </w:r>
      <w:r w:rsidRPr="00897B57">
        <w:rPr>
          <w:rFonts w:cs="Calibri"/>
          <w:lang w:val="hy-AM"/>
        </w:rPr>
        <w:t> </w:t>
      </w:r>
      <w:r w:rsidRPr="00897B57">
        <w:rPr>
          <w:rFonts w:ascii="GHEA Grapalat" w:hAnsi="GHEA Grapalat"/>
          <w:lang w:val="hy-AM"/>
        </w:rPr>
        <w:t>այս</w:t>
      </w:r>
      <w:r w:rsidRPr="00897B57">
        <w:rPr>
          <w:rFonts w:cs="Calibri"/>
          <w:lang w:val="hy-AM"/>
        </w:rPr>
        <w:t> </w:t>
      </w:r>
      <w:r w:rsidRPr="00897B57">
        <w:rPr>
          <w:rFonts w:ascii="GHEA Grapalat" w:hAnsi="GHEA Grapalat"/>
          <w:lang w:val="hy-AM"/>
        </w:rPr>
        <w:t>պահանջում</w:t>
      </w:r>
      <w:r w:rsidRPr="00897B57">
        <w:rPr>
          <w:rFonts w:cs="Calibri"/>
          <w:lang w:val="hy-AM"/>
        </w:rPr>
        <w:t> </w:t>
      </w:r>
      <w:r w:rsidRPr="00897B57">
        <w:rPr>
          <w:rFonts w:ascii="GHEA Grapalat" w:hAnsi="GHEA Grapalat"/>
          <w:lang w:val="hy-AM"/>
        </w:rPr>
        <w:t>նշված</w:t>
      </w:r>
      <w:r w:rsidRPr="00897B57">
        <w:rPr>
          <w:rFonts w:cs="Calibri"/>
          <w:lang w:val="hy-AM"/>
        </w:rPr>
        <w:t> </w:t>
      </w:r>
      <w:r w:rsidRPr="00897B57">
        <w:rPr>
          <w:rFonts w:ascii="GHEA Grapalat" w:hAnsi="GHEA Grapalat"/>
          <w:lang w:val="hy-AM"/>
        </w:rPr>
        <w:t>է,</w:t>
      </w:r>
      <w:r w:rsidRPr="00897B57">
        <w:rPr>
          <w:rFonts w:cs="Calibri"/>
          <w:lang w:val="hy-AM"/>
        </w:rPr>
        <w:t> </w:t>
      </w:r>
      <w:r w:rsidRPr="00897B57">
        <w:rPr>
          <w:rFonts w:ascii="GHEA Grapalat" w:hAnsi="GHEA Grapalat"/>
          <w:lang w:val="hy-AM"/>
        </w:rPr>
        <w:t>որ</w:t>
      </w:r>
      <w:r w:rsidRPr="00897B57">
        <w:rPr>
          <w:rFonts w:cs="Calibri"/>
          <w:lang w:val="hy-AM"/>
        </w:rPr>
        <w:t> </w:t>
      </w:r>
      <w:r w:rsidRPr="00897B57">
        <w:rPr>
          <w:rFonts w:ascii="GHEA Grapalat" w:hAnsi="GHEA Grapalat"/>
          <w:lang w:val="hy-AM"/>
        </w:rPr>
        <w:t>միայն</w:t>
      </w:r>
      <w:r w:rsidRPr="00897B57">
        <w:rPr>
          <w:rFonts w:cs="Calibri"/>
          <w:lang w:val="hy-AM"/>
        </w:rPr>
        <w:t> </w:t>
      </w:r>
      <w:r w:rsidRPr="00897B57">
        <w:rPr>
          <w:rFonts w:ascii="GHEA Grapalat" w:hAnsi="GHEA Grapalat"/>
          <w:lang w:val="hy-AM"/>
        </w:rPr>
        <w:t>մեկը</w:t>
      </w:r>
      <w:r w:rsidRPr="00897B57">
        <w:rPr>
          <w:rFonts w:cs="Calibri"/>
          <w:lang w:val="hy-AM"/>
        </w:rPr>
        <w:t> </w:t>
      </w:r>
      <w:r w:rsidRPr="00897B57">
        <w:rPr>
          <w:rFonts w:ascii="GHEA Grapalat" w:hAnsi="GHEA Grapalat"/>
          <w:lang w:val="hy-AM"/>
        </w:rPr>
        <w:t>կարող</w:t>
      </w:r>
      <w:r w:rsidRPr="00897B57">
        <w:rPr>
          <w:rFonts w:cs="Calibri"/>
          <w:lang w:val="hy-AM"/>
        </w:rPr>
        <w:t> </w:t>
      </w:r>
      <w:r w:rsidRPr="00897B57">
        <w:rPr>
          <w:rFonts w:ascii="GHEA Grapalat" w:hAnsi="GHEA Grapalat"/>
          <w:lang w:val="hy-AM"/>
        </w:rPr>
        <w:t>է</w:t>
      </w:r>
      <w:r w:rsidRPr="00897B57">
        <w:rPr>
          <w:rFonts w:cs="Calibri"/>
          <w:lang w:val="hy-AM"/>
        </w:rPr>
        <w:t> </w:t>
      </w:r>
      <w:r w:rsidRPr="00897B57">
        <w:rPr>
          <w:rFonts w:ascii="GHEA Grapalat" w:hAnsi="GHEA Grapalat"/>
          <w:lang w:val="hy-AM"/>
        </w:rPr>
        <w:t>լինել:</w:t>
      </w:r>
      <w:r w:rsidRPr="00897B57">
        <w:rPr>
          <w:rFonts w:cs="Calibri"/>
          <w:lang w:val="hy-AM"/>
        </w:rPr>
        <w:t> </w:t>
      </w:r>
    </w:p>
    <w:p w14:paraId="1631E5D0" w14:textId="77777777" w:rsidR="008428FF" w:rsidRDefault="008428FF" w:rsidP="008428FF">
      <w:pPr>
        <w:pStyle w:val="ListParagraph"/>
        <w:ind w:left="284"/>
        <w:jc w:val="both"/>
        <w:rPr>
          <w:rFonts w:ascii="GHEA Grapalat" w:hAnsi="GHEA Grapalat"/>
          <w:lang w:val="hy-AM"/>
        </w:rPr>
      </w:pPr>
      <w:r w:rsidRPr="00897B57">
        <w:rPr>
          <w:rFonts w:ascii="GHEA Grapalat" w:hAnsi="GHEA Grapalat"/>
          <w:lang w:val="hy-AM"/>
        </w:rPr>
        <w:t>Միգուցե</w:t>
      </w:r>
      <w:r w:rsidRPr="00897B57">
        <w:rPr>
          <w:rFonts w:cs="Calibri"/>
          <w:lang w:val="hy-AM"/>
        </w:rPr>
        <w:t> </w:t>
      </w:r>
      <w:r w:rsidRPr="00897B57">
        <w:rPr>
          <w:rFonts w:ascii="GHEA Grapalat" w:hAnsi="GHEA Grapalat"/>
          <w:lang w:val="hy-AM"/>
        </w:rPr>
        <w:t>նկատի</w:t>
      </w:r>
      <w:r w:rsidRPr="00897B57">
        <w:rPr>
          <w:rFonts w:cs="Calibri"/>
          <w:lang w:val="hy-AM"/>
        </w:rPr>
        <w:t> </w:t>
      </w:r>
      <w:r w:rsidRPr="00897B57">
        <w:rPr>
          <w:rFonts w:ascii="GHEA Grapalat" w:hAnsi="GHEA Grapalat"/>
          <w:lang w:val="hy-AM"/>
        </w:rPr>
        <w:t>եք</w:t>
      </w:r>
      <w:r w:rsidRPr="00897B57">
        <w:rPr>
          <w:rFonts w:cs="Calibri"/>
          <w:lang w:val="hy-AM"/>
        </w:rPr>
        <w:t> </w:t>
      </w:r>
      <w:r w:rsidRPr="00897B57">
        <w:rPr>
          <w:rFonts w:ascii="GHEA Grapalat" w:hAnsi="GHEA Grapalat"/>
          <w:lang w:val="hy-AM"/>
        </w:rPr>
        <w:t>ունեցե՞լ,</w:t>
      </w:r>
      <w:r w:rsidRPr="00897B57">
        <w:rPr>
          <w:rFonts w:cs="Calibri"/>
          <w:lang w:val="hy-AM"/>
        </w:rPr>
        <w:t> </w:t>
      </w:r>
      <w:r w:rsidRPr="00897B57">
        <w:rPr>
          <w:rFonts w:ascii="GHEA Grapalat" w:hAnsi="GHEA Grapalat"/>
          <w:lang w:val="hy-AM"/>
        </w:rPr>
        <w:t>որ</w:t>
      </w:r>
      <w:r w:rsidRPr="00897B57">
        <w:rPr>
          <w:rFonts w:cs="Calibri"/>
          <w:lang w:val="hy-AM"/>
        </w:rPr>
        <w:t> </w:t>
      </w:r>
      <w:r w:rsidRPr="00897B57">
        <w:rPr>
          <w:rFonts w:ascii="GHEA Grapalat" w:hAnsi="GHEA Grapalat"/>
          <w:lang w:val="hy-AM"/>
        </w:rPr>
        <w:t>առնվազն</w:t>
      </w:r>
      <w:r w:rsidRPr="00897B57">
        <w:rPr>
          <w:rFonts w:cs="Calibri"/>
          <w:lang w:val="hy-AM"/>
        </w:rPr>
        <w:t> </w:t>
      </w:r>
      <w:r w:rsidRPr="00897B57">
        <w:rPr>
          <w:rFonts w:ascii="GHEA Grapalat" w:hAnsi="GHEA Grapalat"/>
          <w:lang w:val="hy-AM"/>
        </w:rPr>
        <w:t>մեկ</w:t>
      </w:r>
      <w:r w:rsidRPr="00897B57">
        <w:rPr>
          <w:rFonts w:cs="Calibri"/>
          <w:lang w:val="hy-AM"/>
        </w:rPr>
        <w:t> </w:t>
      </w:r>
      <w:r w:rsidRPr="00897B57">
        <w:rPr>
          <w:rFonts w:ascii="GHEA Grapalat" w:hAnsi="GHEA Grapalat"/>
          <w:lang w:val="hy-AM"/>
        </w:rPr>
        <w:t>ակտիվ</w:t>
      </w:r>
      <w:r w:rsidRPr="00897B57">
        <w:rPr>
          <w:rFonts w:cs="Calibri"/>
          <w:lang w:val="hy-AM"/>
        </w:rPr>
        <w:t> </w:t>
      </w:r>
      <w:r w:rsidRPr="00897B57">
        <w:rPr>
          <w:rFonts w:ascii="GHEA Grapalat" w:hAnsi="GHEA Grapalat"/>
          <w:lang w:val="hy-AM"/>
        </w:rPr>
        <w:t>ֆերմեր</w:t>
      </w:r>
      <w:r w:rsidRPr="00897B57">
        <w:rPr>
          <w:rFonts w:cs="Calibri"/>
          <w:lang w:val="hy-AM"/>
        </w:rPr>
        <w:t> </w:t>
      </w:r>
      <w:r w:rsidRPr="00897B57">
        <w:rPr>
          <w:rFonts w:ascii="GHEA Grapalat" w:hAnsi="GHEA Grapalat"/>
          <w:lang w:val="hy-AM"/>
        </w:rPr>
        <w:t>պետք</w:t>
      </w:r>
      <w:r w:rsidRPr="00897B57">
        <w:rPr>
          <w:rFonts w:cs="Calibri"/>
          <w:lang w:val="hy-AM"/>
        </w:rPr>
        <w:t> </w:t>
      </w:r>
      <w:r w:rsidRPr="00897B57">
        <w:rPr>
          <w:rFonts w:ascii="GHEA Grapalat" w:hAnsi="GHEA Grapalat"/>
          <w:lang w:val="hy-AM"/>
        </w:rPr>
        <w:t>է</w:t>
      </w:r>
      <w:r w:rsidRPr="00897B57">
        <w:rPr>
          <w:rFonts w:cs="Calibri"/>
          <w:lang w:val="hy-AM"/>
        </w:rPr>
        <w:t> </w:t>
      </w:r>
      <w:r w:rsidRPr="00897B57">
        <w:rPr>
          <w:rFonts w:ascii="GHEA Grapalat" w:hAnsi="GHEA Grapalat"/>
          <w:lang w:val="hy-AM"/>
        </w:rPr>
        <w:t>լինի:</w:t>
      </w:r>
    </w:p>
    <w:p w14:paraId="134A2266" w14:textId="77777777" w:rsidR="008428FF" w:rsidRPr="00564D3D" w:rsidRDefault="008428FF" w:rsidP="008428FF">
      <w:pPr>
        <w:ind w:left="284" w:hanging="284"/>
        <w:jc w:val="both"/>
        <w:rPr>
          <w:rFonts w:ascii="GHEA Grapalat" w:hAnsi="GHEA Grapalat" w:cs="Arial"/>
          <w:lang w:val="hy-AM"/>
        </w:rPr>
      </w:pPr>
      <w:r w:rsidRPr="007C0F58">
        <w:rPr>
          <w:rFonts w:ascii="GHEA Grapalat" w:hAnsi="GHEA Grapalat" w:cs="Arial"/>
          <w:lang w:val="hy-AM"/>
        </w:rPr>
        <w:t>Պատասխան</w:t>
      </w:r>
      <w:r>
        <w:rPr>
          <w:rFonts w:ascii="GHEA Grapalat" w:hAnsi="GHEA Grapalat" w:cs="Arial"/>
          <w:lang w:val="hy-AM"/>
        </w:rPr>
        <w:t xml:space="preserve"> 11</w:t>
      </w:r>
    </w:p>
    <w:p w14:paraId="1E16619F" w14:textId="77777777" w:rsidR="008428FF" w:rsidRDefault="008428FF" w:rsidP="008428FF">
      <w:pPr>
        <w:ind w:left="284"/>
        <w:jc w:val="both"/>
        <w:rPr>
          <w:rFonts w:ascii="GHEA Grapalat" w:hAnsi="GHEA Grapalat"/>
          <w:lang w:val="hy-AM"/>
        </w:rPr>
      </w:pPr>
      <w:r w:rsidRPr="00D213AF">
        <w:rPr>
          <w:rFonts w:ascii="GHEA Grapalat" w:hAnsi="GHEA Grapalat"/>
          <w:lang w:val="hy-AM"/>
        </w:rPr>
        <w:t>FV-10-ում նկարագրված է, թե խաղողի այգու հետ կապվող ֆերմերը ինչպիսի դերեր կարող է ունենալ։ Օրինակ՝ խաղողի այգին կարող է ունենալ մեկ կամ մի քանի սեփականատերեր, սակայն միայն մեկ ակտիվ հողօգտագործող, որը կարող է լինել ինչպես սեփականատերը, այնպես էլ՝ այլ անձ։</w:t>
      </w:r>
    </w:p>
    <w:bookmarkEnd w:id="3"/>
    <w:p w14:paraId="02E9A851" w14:textId="72C5986E" w:rsidR="00D87DDF" w:rsidRPr="00D87DDF" w:rsidRDefault="00D87DDF" w:rsidP="00D87DDF">
      <w:pPr>
        <w:ind w:left="284"/>
        <w:jc w:val="both"/>
        <w:rPr>
          <w:rFonts w:ascii="GHEA Grapalat" w:hAnsi="GHEA Grapalat" w:cs="Arial"/>
          <w:lang w:val="hy-AM"/>
        </w:rPr>
      </w:pPr>
      <w:r w:rsidRPr="00D87DDF">
        <w:rPr>
          <w:rFonts w:ascii="GHEA Grapalat" w:hAnsi="GHEA Grapalat" w:cs="Arial"/>
          <w:lang w:val="hy-AM"/>
        </w:rPr>
        <w:t>Հարց 1</w:t>
      </w:r>
      <w:r w:rsidR="008428FF">
        <w:rPr>
          <w:rFonts w:ascii="GHEA Grapalat" w:hAnsi="GHEA Grapalat" w:cs="Arial"/>
          <w:lang w:val="hy-AM"/>
        </w:rPr>
        <w:t>2</w:t>
      </w:r>
      <w:r w:rsidRPr="00D87DDF">
        <w:rPr>
          <w:rFonts w:ascii="Times New Roman" w:hAnsi="Times New Roman" w:cs="Times New Roman"/>
          <w:lang w:val="hy-AM"/>
        </w:rPr>
        <w:t>․</w:t>
      </w:r>
    </w:p>
    <w:p w14:paraId="4353EE2A" w14:textId="77777777" w:rsidR="00D87DDF" w:rsidRPr="00D87DDF" w:rsidRDefault="00D87DDF" w:rsidP="00D87DDF">
      <w:pPr>
        <w:ind w:left="284"/>
        <w:jc w:val="both"/>
        <w:rPr>
          <w:rFonts w:ascii="GHEA Grapalat" w:hAnsi="GHEA Grapalat" w:cs="Arial"/>
          <w:lang w:val="hy-AM"/>
        </w:rPr>
      </w:pPr>
      <w:r w:rsidRPr="00D87DDF">
        <w:rPr>
          <w:rFonts w:ascii="GHEA Grapalat" w:hAnsi="GHEA Grapalat" w:cs="Arial"/>
          <w:lang w:val="hy-AM"/>
        </w:rPr>
        <w:t xml:space="preserve">Արդյո՞ք տեխնիկական առաջարկին պետք է կցենք նաև </w:t>
      </w:r>
      <w:bookmarkStart w:id="4" w:name="_Hlk179278370"/>
      <w:r w:rsidRPr="00D87DDF">
        <w:rPr>
          <w:rFonts w:ascii="GHEA Grapalat" w:hAnsi="GHEA Grapalat" w:cs="Arial"/>
          <w:lang w:val="hy-AM"/>
        </w:rPr>
        <w:t>հիմնական փորձագետների ինքնակենսագրությունները:</w:t>
      </w:r>
    </w:p>
    <w:bookmarkEnd w:id="4"/>
    <w:p w14:paraId="2E1BFFE2" w14:textId="3AF247FD" w:rsidR="00D87DDF" w:rsidRPr="00D87DDF" w:rsidRDefault="00D87DDF" w:rsidP="00D87DDF">
      <w:pPr>
        <w:ind w:left="284"/>
        <w:jc w:val="both"/>
        <w:rPr>
          <w:rFonts w:ascii="GHEA Grapalat" w:hAnsi="GHEA Grapalat" w:cs="Arial"/>
          <w:lang w:val="hy-AM"/>
        </w:rPr>
      </w:pPr>
      <w:r w:rsidRPr="00D87DDF">
        <w:rPr>
          <w:rFonts w:ascii="GHEA Grapalat" w:hAnsi="GHEA Grapalat" w:cs="Arial"/>
          <w:lang w:val="hy-AM"/>
        </w:rPr>
        <w:t>Պատասխան</w:t>
      </w:r>
      <w:r>
        <w:rPr>
          <w:rFonts w:ascii="GHEA Grapalat" w:hAnsi="GHEA Grapalat" w:cs="Arial"/>
          <w:lang w:val="hy-AM"/>
        </w:rPr>
        <w:t xml:space="preserve"> 1</w:t>
      </w:r>
      <w:r w:rsidR="008428FF">
        <w:rPr>
          <w:rFonts w:ascii="GHEA Grapalat" w:hAnsi="GHEA Grapalat" w:cs="Arial"/>
          <w:lang w:val="hy-AM"/>
        </w:rPr>
        <w:t>2</w:t>
      </w:r>
    </w:p>
    <w:p w14:paraId="0B1E7AE4" w14:textId="77777777" w:rsidR="00D87DDF" w:rsidRPr="00D87DDF" w:rsidRDefault="00D87DDF" w:rsidP="00D87DDF">
      <w:pPr>
        <w:ind w:left="284"/>
        <w:jc w:val="both"/>
        <w:rPr>
          <w:rFonts w:ascii="GHEA Grapalat" w:hAnsi="GHEA Grapalat" w:cs="Arial"/>
          <w:lang w:val="hy-AM"/>
        </w:rPr>
      </w:pPr>
      <w:r w:rsidRPr="00D87DDF">
        <w:rPr>
          <w:rFonts w:ascii="GHEA Grapalat" w:hAnsi="GHEA Grapalat" w:cs="Arial"/>
          <w:lang w:val="hy-AM"/>
        </w:rPr>
        <w:t>Հիմնական փորձագետների ինքնակենսագրությունների ներկայացումը հրավերի պահանջ չէ և չի ներառվում պարտադիր ներկայացվող փաստաթղթերի ցանկում։ Դրանք կարող են ներկայացվել ըստ մասնակցի հայեցողությամբ։</w:t>
      </w:r>
    </w:p>
    <w:p w14:paraId="2F7DBB3D" w14:textId="25060F5D" w:rsidR="00D87DDF" w:rsidRPr="00D87DDF" w:rsidRDefault="00D87DDF" w:rsidP="00D87DDF">
      <w:pPr>
        <w:ind w:left="284"/>
        <w:jc w:val="both"/>
        <w:rPr>
          <w:rFonts w:ascii="GHEA Grapalat" w:hAnsi="GHEA Grapalat" w:cs="Arial"/>
          <w:lang w:val="hy-AM"/>
        </w:rPr>
      </w:pPr>
      <w:bookmarkStart w:id="5" w:name="_Hlk179279613"/>
      <w:r w:rsidRPr="00D87DDF">
        <w:rPr>
          <w:rFonts w:ascii="GHEA Grapalat" w:hAnsi="GHEA Grapalat" w:cs="Arial"/>
          <w:lang w:val="hy-AM"/>
        </w:rPr>
        <w:t xml:space="preserve">Հարց </w:t>
      </w:r>
      <w:r>
        <w:rPr>
          <w:rFonts w:ascii="GHEA Grapalat" w:hAnsi="GHEA Grapalat" w:cs="Arial"/>
          <w:lang w:val="hy-AM"/>
        </w:rPr>
        <w:t>1</w:t>
      </w:r>
      <w:r w:rsidR="008428FF">
        <w:rPr>
          <w:rFonts w:ascii="GHEA Grapalat" w:hAnsi="GHEA Grapalat" w:cs="Arial"/>
          <w:lang w:val="hy-AM"/>
        </w:rPr>
        <w:t>3</w:t>
      </w:r>
      <w:r w:rsidRPr="00D87DDF">
        <w:rPr>
          <w:rFonts w:ascii="Times New Roman" w:hAnsi="Times New Roman" w:cs="Times New Roman"/>
          <w:lang w:val="hy-AM"/>
        </w:rPr>
        <w:t>․</w:t>
      </w:r>
    </w:p>
    <w:bookmarkEnd w:id="5"/>
    <w:p w14:paraId="54A67BB7" w14:textId="77777777" w:rsidR="00D87DDF" w:rsidRPr="00D87DDF" w:rsidRDefault="00D87DDF" w:rsidP="00D87DDF">
      <w:pPr>
        <w:ind w:left="284"/>
        <w:jc w:val="both"/>
        <w:rPr>
          <w:rFonts w:ascii="GHEA Grapalat" w:hAnsi="GHEA Grapalat" w:cs="Arial"/>
          <w:lang w:val="hy-AM"/>
        </w:rPr>
      </w:pPr>
      <w:r w:rsidRPr="00D87DDF">
        <w:rPr>
          <w:rFonts w:ascii="GHEA Grapalat" w:hAnsi="GHEA Grapalat" w:cs="Arial"/>
          <w:lang w:val="hy-AM"/>
        </w:rPr>
        <w:t>Հրավերի ՄԱՍ II-ի 2.3-րդ կետում ասվում է, որ մասնակիցը պետք է ներկայացնի նաև գյուղատնտեսական (խաղողի) արժեշղթայի կառավարման համակարգի ցուցադրական (demo) հայերեն տարբերակը, սակայն նախորդ պարզաբանումներում դուք պատասխանել եք, որ ներկայացնի առանց նախապես ձայնագրված կամ պատրաստված (PPT, PDF, Word և այլն) այլ ձևաչափի նյութերի։ Այսպիսով, դուք հաստատո՞ւմ եք, որ մենք չպետք է հայտի հետ ներկայացնենք ցուցադրման վերաբերյալ որևէ փաստաթուղթ:</w:t>
      </w:r>
    </w:p>
    <w:p w14:paraId="11E4F2D0" w14:textId="2740322E" w:rsidR="00D87DDF" w:rsidRPr="00D87DDF" w:rsidRDefault="00D87DDF" w:rsidP="00D87DDF">
      <w:pPr>
        <w:ind w:left="284"/>
        <w:jc w:val="both"/>
        <w:rPr>
          <w:rFonts w:ascii="GHEA Grapalat" w:hAnsi="GHEA Grapalat" w:cs="Arial"/>
          <w:lang w:val="hy-AM"/>
        </w:rPr>
      </w:pPr>
      <w:r w:rsidRPr="00D87DDF">
        <w:rPr>
          <w:rFonts w:ascii="GHEA Grapalat" w:hAnsi="GHEA Grapalat" w:cs="Arial"/>
          <w:lang w:val="hy-AM"/>
        </w:rPr>
        <w:t>Պատասխան</w:t>
      </w:r>
      <w:r>
        <w:rPr>
          <w:rFonts w:ascii="GHEA Grapalat" w:hAnsi="GHEA Grapalat" w:cs="Arial"/>
          <w:lang w:val="hy-AM"/>
        </w:rPr>
        <w:t xml:space="preserve"> 1</w:t>
      </w:r>
      <w:r w:rsidR="008428FF">
        <w:rPr>
          <w:rFonts w:ascii="GHEA Grapalat" w:hAnsi="GHEA Grapalat" w:cs="Arial"/>
          <w:lang w:val="hy-AM"/>
        </w:rPr>
        <w:t>3</w:t>
      </w:r>
    </w:p>
    <w:p w14:paraId="1FAC68FD" w14:textId="77777777" w:rsidR="00D87DDF" w:rsidRPr="00D87DDF" w:rsidRDefault="00D87DDF" w:rsidP="00D87DDF">
      <w:pPr>
        <w:ind w:left="284"/>
        <w:jc w:val="both"/>
        <w:rPr>
          <w:rFonts w:ascii="GHEA Grapalat" w:hAnsi="GHEA Grapalat" w:cs="Arial"/>
          <w:lang w:val="hy-AM"/>
        </w:rPr>
      </w:pPr>
      <w:r w:rsidRPr="00D87DDF">
        <w:rPr>
          <w:rFonts w:ascii="GHEA Grapalat" w:hAnsi="GHEA Grapalat" w:cs="Arial"/>
          <w:lang w:val="hy-AM"/>
        </w:rPr>
        <w:t>Այո հաստատում ենք, որ demo ի վերաբերյալ ոչ մի փաստատուղթ պետք չէ ներկայացնել։</w:t>
      </w:r>
    </w:p>
    <w:p w14:paraId="7EB1569F" w14:textId="6349411A" w:rsidR="00D87DDF" w:rsidRPr="00D87DDF" w:rsidRDefault="00D87DDF" w:rsidP="00D87DDF">
      <w:pPr>
        <w:ind w:left="284"/>
        <w:jc w:val="both"/>
        <w:rPr>
          <w:rFonts w:ascii="GHEA Grapalat" w:hAnsi="GHEA Grapalat" w:cs="Arial"/>
          <w:lang w:val="hy-AM"/>
        </w:rPr>
      </w:pPr>
      <w:r w:rsidRPr="00D87DDF">
        <w:rPr>
          <w:rFonts w:ascii="GHEA Grapalat" w:hAnsi="GHEA Grapalat" w:cs="Arial"/>
          <w:lang w:val="hy-AM"/>
        </w:rPr>
        <w:t>Հարց</w:t>
      </w:r>
      <w:r>
        <w:rPr>
          <w:rFonts w:ascii="GHEA Grapalat" w:hAnsi="GHEA Grapalat" w:cs="Arial"/>
          <w:lang w:val="hy-AM"/>
        </w:rPr>
        <w:t xml:space="preserve"> 1</w:t>
      </w:r>
      <w:r w:rsidR="008428FF">
        <w:rPr>
          <w:rFonts w:ascii="GHEA Grapalat" w:hAnsi="GHEA Grapalat" w:cs="Arial"/>
          <w:lang w:val="hy-AM"/>
        </w:rPr>
        <w:t>4</w:t>
      </w:r>
      <w:r w:rsidRPr="00D87DDF">
        <w:rPr>
          <w:rFonts w:ascii="Times New Roman" w:hAnsi="Times New Roman" w:cs="Times New Roman"/>
          <w:lang w:val="hy-AM"/>
        </w:rPr>
        <w:t>․</w:t>
      </w:r>
    </w:p>
    <w:p w14:paraId="7FD8544D" w14:textId="77777777" w:rsidR="00D87DDF" w:rsidRPr="00D87DDF" w:rsidRDefault="00D87DDF" w:rsidP="00D87DDF">
      <w:pPr>
        <w:ind w:left="284"/>
        <w:jc w:val="both"/>
        <w:rPr>
          <w:rFonts w:ascii="GHEA Grapalat" w:hAnsi="GHEA Grapalat" w:cs="Arial"/>
          <w:lang w:val="hy-AM"/>
        </w:rPr>
      </w:pPr>
      <w:r w:rsidRPr="00D87DDF">
        <w:rPr>
          <w:rFonts w:ascii="GHEA Grapalat" w:hAnsi="GHEA Grapalat" w:cs="Arial"/>
          <w:lang w:val="hy-AM"/>
        </w:rPr>
        <w:t xml:space="preserve">Քանի որ մենք պետք է ներկայացնենք ցուցադրությունը ձեր տարածքում, կարո՞ղ եք հաստատել, որ մենք կարող ենք ֆիզիկապես ձեռքով ներկայացնել հայտի փաթեթը այս հասցեով՝ </w:t>
      </w:r>
      <w:bookmarkStart w:id="6" w:name="_Hlk179280359"/>
      <w:r w:rsidRPr="00D87DDF">
        <w:rPr>
          <w:rFonts w:ascii="GHEA Grapalat" w:hAnsi="GHEA Grapalat" w:cs="Arial"/>
          <w:lang w:val="hy-AM"/>
        </w:rPr>
        <w:t>Մ. Մկրտչյան 5, 823 սենյակ</w:t>
      </w:r>
      <w:bookmarkEnd w:id="6"/>
      <w:r w:rsidRPr="00D87DDF">
        <w:rPr>
          <w:rFonts w:ascii="GHEA Grapalat" w:hAnsi="GHEA Grapalat" w:cs="Arial"/>
          <w:lang w:val="hy-AM"/>
        </w:rPr>
        <w:t>։</w:t>
      </w:r>
    </w:p>
    <w:p w14:paraId="292718F7" w14:textId="363B831A" w:rsidR="00D87DDF" w:rsidRPr="00D87DDF" w:rsidRDefault="00D87DDF" w:rsidP="00D87DDF">
      <w:pPr>
        <w:ind w:left="284"/>
        <w:jc w:val="both"/>
        <w:rPr>
          <w:rFonts w:ascii="GHEA Grapalat" w:hAnsi="GHEA Grapalat" w:cs="Arial"/>
          <w:lang w:val="hy-AM"/>
        </w:rPr>
      </w:pPr>
      <w:r w:rsidRPr="00D87DDF">
        <w:rPr>
          <w:rFonts w:ascii="GHEA Grapalat" w:hAnsi="GHEA Grapalat" w:cs="Arial"/>
          <w:lang w:val="hy-AM"/>
        </w:rPr>
        <w:t>Պատասխան</w:t>
      </w:r>
      <w:r w:rsidR="008428FF">
        <w:rPr>
          <w:rFonts w:ascii="GHEA Grapalat" w:hAnsi="GHEA Grapalat" w:cs="Arial"/>
          <w:lang w:val="hy-AM"/>
        </w:rPr>
        <w:t xml:space="preserve"> 14</w:t>
      </w:r>
    </w:p>
    <w:p w14:paraId="77275754" w14:textId="77777777" w:rsidR="00D87DDF" w:rsidRPr="00D87DDF" w:rsidRDefault="00D87DDF" w:rsidP="00D87DDF">
      <w:pPr>
        <w:ind w:left="284"/>
        <w:jc w:val="both"/>
        <w:rPr>
          <w:rFonts w:ascii="GHEA Grapalat" w:hAnsi="GHEA Grapalat" w:cs="Arial"/>
          <w:lang w:val="hy-AM"/>
        </w:rPr>
      </w:pPr>
      <w:r w:rsidRPr="00D87DDF">
        <w:rPr>
          <w:rFonts w:ascii="GHEA Grapalat" w:hAnsi="GHEA Grapalat" w:cs="Arial"/>
          <w:lang w:val="hy-AM"/>
        </w:rPr>
        <w:t>Այո, հաստատում ենք, որ մասնակիցը կարող է 2-րդ փուլի հայտը ֆիզիկապես ներկայացնել ձեռքով՝ ոչ ուշ, քան 2024 թվականի հոկտեմբերի 21-ին, ժամը 12:00-ին, Մ. Մկրտչյան 5, 823 սենյակ հասցեով։ Մասնակիցը 2-րդ փուլի հայտը պետք է պատրաստի հրավերի II մասի 3-րդ կետով (ՀԱՅՏԸ ՊԱՏՐԱՍՏԵԼՈՒ ԿԱՐԳԸ) սահմանված կարգով։</w:t>
      </w:r>
    </w:p>
    <w:p w14:paraId="78C838C7" w14:textId="0FF63D94" w:rsidR="00A13798" w:rsidRPr="0046711E" w:rsidRDefault="00A13798" w:rsidP="00D87DDF">
      <w:pPr>
        <w:spacing w:after="0"/>
        <w:ind w:firstLine="540"/>
        <w:jc w:val="both"/>
        <w:rPr>
          <w:rFonts w:ascii="Sylfaen" w:hAnsi="Sylfaen" w:cs="Sylfaen"/>
          <w:bCs/>
          <w:sz w:val="20"/>
          <w:szCs w:val="20"/>
          <w:lang w:val="af-ZA"/>
        </w:rPr>
      </w:pPr>
      <w:r w:rsidRPr="0046711E">
        <w:rPr>
          <w:rFonts w:ascii="Sylfaen" w:hAnsi="Sylfaen" w:cs="Sylfaen"/>
          <w:sz w:val="20"/>
          <w:szCs w:val="20"/>
          <w:lang w:val="af-ZA"/>
        </w:rPr>
        <w:lastRenderedPageBreak/>
        <w:t xml:space="preserve">Սույն հայտարարության հետ կապված լրացուցիչ տեղեկություններ ստանալու համար կարող եք դիմել </w:t>
      </w:r>
      <w:r w:rsidR="00891608" w:rsidRPr="0046711E">
        <w:rPr>
          <w:rFonts w:ascii="Sylfaen" w:hAnsi="Sylfaen" w:cs="Sylfaen"/>
          <w:b/>
          <w:sz w:val="20"/>
          <w:szCs w:val="20"/>
          <w:lang w:val="hy-AM"/>
        </w:rPr>
        <w:t>ՀԽԳՀ</w:t>
      </w:r>
      <w:r w:rsidR="00891608" w:rsidRPr="0046711E">
        <w:rPr>
          <w:rFonts w:ascii="Sylfaen" w:hAnsi="Sylfaen" w:cs="Sylfaen"/>
          <w:b/>
          <w:sz w:val="20"/>
          <w:szCs w:val="20"/>
          <w:lang w:val="af-ZA"/>
        </w:rPr>
        <w:t>-</w:t>
      </w:r>
      <w:r w:rsidR="00891608" w:rsidRPr="0046711E">
        <w:rPr>
          <w:rFonts w:ascii="Sylfaen" w:hAnsi="Sylfaen" w:cs="Sylfaen"/>
          <w:b/>
          <w:sz w:val="20"/>
          <w:szCs w:val="20"/>
          <w:lang w:val="hy-AM"/>
        </w:rPr>
        <w:t>ԵՄԾՁԲ</w:t>
      </w:r>
      <w:r w:rsidR="00891608" w:rsidRPr="0046711E">
        <w:rPr>
          <w:rFonts w:ascii="Sylfaen" w:hAnsi="Sylfaen" w:cs="Sylfaen"/>
          <w:b/>
          <w:sz w:val="20"/>
          <w:szCs w:val="20"/>
          <w:lang w:val="af-ZA"/>
        </w:rPr>
        <w:t>-24/1</w:t>
      </w:r>
      <w:r w:rsidR="00891608" w:rsidRPr="0046711E">
        <w:rPr>
          <w:rFonts w:ascii="Sylfaen" w:hAnsi="Sylfaen" w:cs="Sylfaen"/>
          <w:b/>
          <w:sz w:val="20"/>
          <w:szCs w:val="20"/>
          <w:lang w:val="hy-AM"/>
        </w:rPr>
        <w:t xml:space="preserve"> </w:t>
      </w:r>
      <w:r w:rsidRPr="0046711E">
        <w:rPr>
          <w:rFonts w:ascii="Sylfaen" w:hAnsi="Sylfaen" w:cs="Sylfaen"/>
          <w:sz w:val="20"/>
          <w:szCs w:val="20"/>
          <w:lang w:val="af-ZA"/>
        </w:rPr>
        <w:t>ծածկագրով գնահատող հանձնաժողովի քարտուղար</w:t>
      </w:r>
      <w:r w:rsidR="00D87DDF">
        <w:rPr>
          <w:rFonts w:ascii="Sylfaen" w:hAnsi="Sylfaen" w:cs="Sylfaen"/>
          <w:sz w:val="20"/>
          <w:szCs w:val="20"/>
          <w:lang w:val="hy-AM"/>
        </w:rPr>
        <w:t xml:space="preserve"> </w:t>
      </w:r>
      <w:r w:rsidR="00891608" w:rsidRPr="0046711E">
        <w:rPr>
          <w:rFonts w:ascii="Sylfaen" w:hAnsi="Sylfaen" w:cs="Sylfaen"/>
          <w:sz w:val="20"/>
          <w:szCs w:val="20"/>
          <w:lang w:val="hy-AM"/>
        </w:rPr>
        <w:t>Ն</w:t>
      </w:r>
      <w:r w:rsidR="00891608" w:rsidRPr="0046711E">
        <w:rPr>
          <w:rFonts w:ascii="Times New Roman" w:hAnsi="Times New Roman" w:cs="Times New Roman"/>
          <w:sz w:val="20"/>
          <w:szCs w:val="20"/>
          <w:lang w:val="hy-AM"/>
        </w:rPr>
        <w:t>․</w:t>
      </w:r>
      <w:r w:rsidR="00891608" w:rsidRPr="0046711E">
        <w:rPr>
          <w:rFonts w:ascii="Sylfaen" w:hAnsi="Sylfaen" w:cs="Times New Roman"/>
          <w:sz w:val="20"/>
          <w:szCs w:val="20"/>
          <w:lang w:val="hy-AM"/>
        </w:rPr>
        <w:t>Մկրտչյանին</w:t>
      </w:r>
      <w:r w:rsidRPr="0046711E">
        <w:rPr>
          <w:rFonts w:ascii="Sylfaen" w:hAnsi="Sylfaen" w:cs="Sylfaen"/>
          <w:bCs/>
          <w:sz w:val="20"/>
          <w:szCs w:val="20"/>
          <w:lang w:val="af-ZA"/>
        </w:rPr>
        <w:t>:</w:t>
      </w:r>
    </w:p>
    <w:p w14:paraId="343733DD" w14:textId="75D9CF61" w:rsidR="00A13798" w:rsidRPr="0046711E" w:rsidRDefault="00A13798" w:rsidP="00890548">
      <w:pPr>
        <w:spacing w:after="0"/>
        <w:jc w:val="both"/>
        <w:rPr>
          <w:rFonts w:ascii="Sylfaen" w:hAnsi="Sylfaen" w:cs="Sylfaen"/>
          <w:sz w:val="20"/>
          <w:szCs w:val="20"/>
          <w:lang w:val="af-ZA"/>
        </w:rPr>
      </w:pPr>
      <w:r w:rsidRPr="0046711E">
        <w:rPr>
          <w:rFonts w:ascii="Sylfaen" w:hAnsi="Sylfaen" w:cs="Sylfaen"/>
          <w:sz w:val="20"/>
          <w:szCs w:val="20"/>
          <w:lang w:val="af-ZA"/>
        </w:rPr>
        <w:t xml:space="preserve">Հեռախոս՝ </w:t>
      </w:r>
      <w:r w:rsidR="00891608" w:rsidRPr="0046711E">
        <w:rPr>
          <w:rFonts w:ascii="Sylfaen" w:hAnsi="Sylfaen" w:cs="Sylfaen"/>
          <w:sz w:val="20"/>
          <w:szCs w:val="20"/>
          <w:lang w:val="hy-AM"/>
        </w:rPr>
        <w:t>095 89 69 30</w:t>
      </w:r>
      <w:r w:rsidRPr="0046711E">
        <w:rPr>
          <w:rFonts w:ascii="Sylfaen" w:hAnsi="Sylfaen" w:cs="Sylfaen"/>
          <w:sz w:val="20"/>
          <w:szCs w:val="20"/>
          <w:lang w:val="af-ZA"/>
        </w:rPr>
        <w:t>։</w:t>
      </w:r>
    </w:p>
    <w:p w14:paraId="44CD6BA5" w14:textId="1921B98F" w:rsidR="00A13798" w:rsidRPr="0046711E" w:rsidRDefault="00A13798" w:rsidP="00890548">
      <w:pPr>
        <w:spacing w:after="0"/>
        <w:jc w:val="both"/>
        <w:rPr>
          <w:rFonts w:ascii="Sylfaen" w:hAnsi="Sylfaen" w:cs="Sylfaen"/>
          <w:sz w:val="20"/>
          <w:szCs w:val="20"/>
          <w:lang w:val="af-ZA"/>
        </w:rPr>
      </w:pPr>
      <w:r w:rsidRPr="0046711E">
        <w:rPr>
          <w:rFonts w:ascii="Sylfaen" w:hAnsi="Sylfaen" w:cs="Sylfaen"/>
          <w:sz w:val="20"/>
          <w:szCs w:val="20"/>
          <w:lang w:val="af-ZA"/>
        </w:rPr>
        <w:t xml:space="preserve">Էլեկոտրանային փոստ՝ </w:t>
      </w:r>
      <w:r w:rsidR="007F3CC6" w:rsidRPr="0046711E">
        <w:rPr>
          <w:rFonts w:ascii="Sylfaen" w:hAnsi="Sylfaen" w:cs="Sylfaen"/>
          <w:sz w:val="20"/>
          <w:szCs w:val="20"/>
          <w:lang w:val="af-ZA"/>
        </w:rPr>
        <w:t xml:space="preserve">Էլ.փոստ` </w:t>
      </w:r>
      <w:hyperlink r:id="rId7" w:history="1">
        <w:r w:rsidR="00891608" w:rsidRPr="0046711E">
          <w:rPr>
            <w:rStyle w:val="Hyperlink"/>
            <w:rFonts w:ascii="Sylfaen" w:hAnsi="Sylfaen"/>
            <w:b/>
            <w:sz w:val="20"/>
            <w:szCs w:val="20"/>
            <w:lang w:val="hy-AM"/>
          </w:rPr>
          <w:t>gnumner@vwfa.am</w:t>
        </w:r>
      </w:hyperlink>
    </w:p>
    <w:p w14:paraId="27604282" w14:textId="34DB6DEB" w:rsidR="00AC37A6" w:rsidRPr="0046711E" w:rsidRDefault="00891608" w:rsidP="00F8493D">
      <w:pPr>
        <w:spacing w:after="0" w:line="240" w:lineRule="auto"/>
        <w:jc w:val="both"/>
        <w:rPr>
          <w:rFonts w:ascii="Sylfaen" w:hAnsi="Sylfaen"/>
          <w:sz w:val="20"/>
          <w:szCs w:val="20"/>
          <w:lang w:val="af-ZA"/>
        </w:rPr>
      </w:pPr>
      <w:r w:rsidRPr="0046711E">
        <w:rPr>
          <w:rFonts w:ascii="Sylfaen" w:hAnsi="Sylfaen" w:cs="Sylfaen"/>
          <w:b/>
          <w:sz w:val="20"/>
          <w:szCs w:val="20"/>
          <w:lang w:val="hy-AM"/>
        </w:rPr>
        <w:t>ՀԽԳՀ</w:t>
      </w:r>
      <w:r w:rsidRPr="0046711E">
        <w:rPr>
          <w:rFonts w:ascii="Sylfaen" w:hAnsi="Sylfaen" w:cs="Sylfaen"/>
          <w:b/>
          <w:sz w:val="20"/>
          <w:szCs w:val="20"/>
          <w:lang w:val="af-ZA"/>
        </w:rPr>
        <w:t>-</w:t>
      </w:r>
      <w:r w:rsidRPr="0046711E">
        <w:rPr>
          <w:rFonts w:ascii="Sylfaen" w:hAnsi="Sylfaen" w:cs="Sylfaen"/>
          <w:b/>
          <w:sz w:val="20"/>
          <w:szCs w:val="20"/>
          <w:lang w:val="hy-AM"/>
        </w:rPr>
        <w:t>ԵՄԾՁԲ</w:t>
      </w:r>
      <w:r w:rsidRPr="0046711E">
        <w:rPr>
          <w:rFonts w:ascii="Sylfaen" w:hAnsi="Sylfaen" w:cs="Sylfaen"/>
          <w:b/>
          <w:sz w:val="20"/>
          <w:szCs w:val="20"/>
          <w:lang w:val="af-ZA"/>
        </w:rPr>
        <w:t>-24/1</w:t>
      </w:r>
      <w:r w:rsidRPr="0046711E">
        <w:rPr>
          <w:rFonts w:ascii="Sylfaen" w:hAnsi="Sylfaen" w:cs="Sylfaen"/>
          <w:b/>
          <w:sz w:val="20"/>
          <w:szCs w:val="20"/>
          <w:lang w:val="hy-AM"/>
        </w:rPr>
        <w:t xml:space="preserve">  </w:t>
      </w:r>
      <w:r w:rsidR="00A13798" w:rsidRPr="0046711E">
        <w:rPr>
          <w:rFonts w:ascii="Sylfaen" w:hAnsi="Sylfaen" w:cs="Sylfaen"/>
          <w:sz w:val="20"/>
          <w:szCs w:val="20"/>
          <w:lang w:val="af-ZA"/>
        </w:rPr>
        <w:t xml:space="preserve">ծածկագրով գնման ընթացակարգի գնահատող հանձնաժողով </w:t>
      </w:r>
    </w:p>
    <w:sectPr w:rsidR="00AC37A6" w:rsidRPr="0046711E" w:rsidSect="00C1597D">
      <w:footerReference w:type="even" r:id="rId8"/>
      <w:footerReference w:type="default" r:id="rId9"/>
      <w:pgSz w:w="11906" w:h="16838"/>
      <w:pgMar w:top="284" w:right="1016"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0101C" w14:textId="77777777" w:rsidR="00E943F6" w:rsidRDefault="00E943F6" w:rsidP="00B430B8">
      <w:pPr>
        <w:spacing w:after="0" w:line="240" w:lineRule="auto"/>
      </w:pPr>
      <w:r>
        <w:separator/>
      </w:r>
    </w:p>
  </w:endnote>
  <w:endnote w:type="continuationSeparator" w:id="0">
    <w:p w14:paraId="4448489D" w14:textId="77777777" w:rsidR="00E943F6" w:rsidRDefault="00E943F6" w:rsidP="00B43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HEA Grapalat">
    <w:altName w:val="Sylfaen"/>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04CC8" w14:textId="77777777" w:rsidR="00FE5A14" w:rsidRDefault="00F26B8A" w:rsidP="00717888">
    <w:pPr>
      <w:pStyle w:val="Footer"/>
      <w:framePr w:wrap="around" w:vAnchor="text" w:hAnchor="margin" w:xAlign="right" w:y="1"/>
      <w:rPr>
        <w:rStyle w:val="PageNumber"/>
      </w:rPr>
    </w:pPr>
    <w:r>
      <w:rPr>
        <w:rStyle w:val="PageNumber"/>
      </w:rPr>
      <w:fldChar w:fldCharType="begin"/>
    </w:r>
    <w:r w:rsidR="00AC37A6">
      <w:rPr>
        <w:rStyle w:val="PageNumber"/>
      </w:rPr>
      <w:instrText xml:space="preserve">PAGE  </w:instrText>
    </w:r>
    <w:r>
      <w:rPr>
        <w:rStyle w:val="PageNumber"/>
      </w:rPr>
      <w:fldChar w:fldCharType="end"/>
    </w:r>
  </w:p>
  <w:p w14:paraId="314E4E6D" w14:textId="77777777" w:rsidR="00FE5A14" w:rsidRDefault="00FE5A14" w:rsidP="00B214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50864" w14:textId="77777777" w:rsidR="00FE5A14" w:rsidRDefault="00FE5A14" w:rsidP="00717888">
    <w:pPr>
      <w:pStyle w:val="Footer"/>
      <w:framePr w:wrap="around" w:vAnchor="text" w:hAnchor="margin" w:xAlign="right" w:y="1"/>
      <w:rPr>
        <w:rStyle w:val="PageNumber"/>
      </w:rPr>
    </w:pPr>
  </w:p>
  <w:p w14:paraId="161F854D" w14:textId="77777777" w:rsidR="00FE5A14" w:rsidRDefault="00FE5A14" w:rsidP="00B2146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E97A7" w14:textId="77777777" w:rsidR="00E943F6" w:rsidRDefault="00E943F6" w:rsidP="00B430B8">
      <w:pPr>
        <w:spacing w:after="0" w:line="240" w:lineRule="auto"/>
      </w:pPr>
      <w:r>
        <w:separator/>
      </w:r>
    </w:p>
  </w:footnote>
  <w:footnote w:type="continuationSeparator" w:id="0">
    <w:p w14:paraId="72C6EC2D" w14:textId="77777777" w:rsidR="00E943F6" w:rsidRDefault="00E943F6" w:rsidP="00B430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C6C89"/>
    <w:multiLevelType w:val="hybridMultilevel"/>
    <w:tmpl w:val="4706FE70"/>
    <w:lvl w:ilvl="0" w:tplc="04090001">
      <w:start w:val="1"/>
      <w:numFmt w:val="bullet"/>
      <w:lvlText w:val=""/>
      <w:lvlJc w:val="left"/>
      <w:pPr>
        <w:ind w:left="3222" w:hanging="360"/>
      </w:pPr>
      <w:rPr>
        <w:rFonts w:ascii="Symbol" w:hAnsi="Symbol" w:hint="default"/>
      </w:rPr>
    </w:lvl>
    <w:lvl w:ilvl="1" w:tplc="04090003" w:tentative="1">
      <w:start w:val="1"/>
      <w:numFmt w:val="bullet"/>
      <w:lvlText w:val="o"/>
      <w:lvlJc w:val="left"/>
      <w:pPr>
        <w:ind w:left="3942" w:hanging="360"/>
      </w:pPr>
      <w:rPr>
        <w:rFonts w:ascii="Courier New" w:hAnsi="Courier New" w:cs="Courier New" w:hint="default"/>
      </w:rPr>
    </w:lvl>
    <w:lvl w:ilvl="2" w:tplc="04090005" w:tentative="1">
      <w:start w:val="1"/>
      <w:numFmt w:val="bullet"/>
      <w:lvlText w:val=""/>
      <w:lvlJc w:val="left"/>
      <w:pPr>
        <w:ind w:left="4662" w:hanging="360"/>
      </w:pPr>
      <w:rPr>
        <w:rFonts w:ascii="Wingdings" w:hAnsi="Wingdings" w:hint="default"/>
      </w:rPr>
    </w:lvl>
    <w:lvl w:ilvl="3" w:tplc="04090001" w:tentative="1">
      <w:start w:val="1"/>
      <w:numFmt w:val="bullet"/>
      <w:lvlText w:val=""/>
      <w:lvlJc w:val="left"/>
      <w:pPr>
        <w:ind w:left="5382" w:hanging="360"/>
      </w:pPr>
      <w:rPr>
        <w:rFonts w:ascii="Symbol" w:hAnsi="Symbol" w:hint="default"/>
      </w:rPr>
    </w:lvl>
    <w:lvl w:ilvl="4" w:tplc="04090003" w:tentative="1">
      <w:start w:val="1"/>
      <w:numFmt w:val="bullet"/>
      <w:lvlText w:val="o"/>
      <w:lvlJc w:val="left"/>
      <w:pPr>
        <w:ind w:left="6102" w:hanging="360"/>
      </w:pPr>
      <w:rPr>
        <w:rFonts w:ascii="Courier New" w:hAnsi="Courier New" w:cs="Courier New" w:hint="default"/>
      </w:rPr>
    </w:lvl>
    <w:lvl w:ilvl="5" w:tplc="04090005" w:tentative="1">
      <w:start w:val="1"/>
      <w:numFmt w:val="bullet"/>
      <w:lvlText w:val=""/>
      <w:lvlJc w:val="left"/>
      <w:pPr>
        <w:ind w:left="6822" w:hanging="360"/>
      </w:pPr>
      <w:rPr>
        <w:rFonts w:ascii="Wingdings" w:hAnsi="Wingdings" w:hint="default"/>
      </w:rPr>
    </w:lvl>
    <w:lvl w:ilvl="6" w:tplc="04090001" w:tentative="1">
      <w:start w:val="1"/>
      <w:numFmt w:val="bullet"/>
      <w:lvlText w:val=""/>
      <w:lvlJc w:val="left"/>
      <w:pPr>
        <w:ind w:left="7542" w:hanging="360"/>
      </w:pPr>
      <w:rPr>
        <w:rFonts w:ascii="Symbol" w:hAnsi="Symbol" w:hint="default"/>
      </w:rPr>
    </w:lvl>
    <w:lvl w:ilvl="7" w:tplc="04090003" w:tentative="1">
      <w:start w:val="1"/>
      <w:numFmt w:val="bullet"/>
      <w:lvlText w:val="o"/>
      <w:lvlJc w:val="left"/>
      <w:pPr>
        <w:ind w:left="8262" w:hanging="360"/>
      </w:pPr>
      <w:rPr>
        <w:rFonts w:ascii="Courier New" w:hAnsi="Courier New" w:cs="Courier New" w:hint="default"/>
      </w:rPr>
    </w:lvl>
    <w:lvl w:ilvl="8" w:tplc="04090005" w:tentative="1">
      <w:start w:val="1"/>
      <w:numFmt w:val="bullet"/>
      <w:lvlText w:val=""/>
      <w:lvlJc w:val="left"/>
      <w:pPr>
        <w:ind w:left="8982" w:hanging="360"/>
      </w:pPr>
      <w:rPr>
        <w:rFonts w:ascii="Wingdings" w:hAnsi="Wingdings" w:hint="default"/>
      </w:rPr>
    </w:lvl>
  </w:abstractNum>
  <w:abstractNum w:abstractNumId="1" w15:restartNumberingAfterBreak="0">
    <w:nsid w:val="0E383291"/>
    <w:multiLevelType w:val="hybridMultilevel"/>
    <w:tmpl w:val="675CBA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B56F98"/>
    <w:multiLevelType w:val="hybridMultilevel"/>
    <w:tmpl w:val="E0DA86D0"/>
    <w:lvl w:ilvl="0" w:tplc="A81009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63B8B"/>
    <w:multiLevelType w:val="hybridMultilevel"/>
    <w:tmpl w:val="3F1A1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411446"/>
    <w:multiLevelType w:val="multilevel"/>
    <w:tmpl w:val="DDFA4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233EF9"/>
    <w:multiLevelType w:val="hybridMultilevel"/>
    <w:tmpl w:val="3F1A1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15688E"/>
    <w:multiLevelType w:val="hybridMultilevel"/>
    <w:tmpl w:val="D5DE4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B63ADF"/>
    <w:multiLevelType w:val="multilevel"/>
    <w:tmpl w:val="9CAA97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476F2B"/>
    <w:multiLevelType w:val="hybridMultilevel"/>
    <w:tmpl w:val="6BCC1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3E2CAA"/>
    <w:multiLevelType w:val="multilevel"/>
    <w:tmpl w:val="499EA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2"/>
  </w:num>
  <w:num w:numId="4">
    <w:abstractNumId w:val="0"/>
  </w:num>
  <w:num w:numId="5">
    <w:abstractNumId w:val="4"/>
  </w:num>
  <w:num w:numId="6">
    <w:abstractNumId w:val="7"/>
  </w:num>
  <w:num w:numId="7">
    <w:abstractNumId w:val="1"/>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798"/>
    <w:rsid w:val="00012AEF"/>
    <w:rsid w:val="00024661"/>
    <w:rsid w:val="00033785"/>
    <w:rsid w:val="00061F19"/>
    <w:rsid w:val="0009690F"/>
    <w:rsid w:val="000B2160"/>
    <w:rsid w:val="000B362A"/>
    <w:rsid w:val="000F3E63"/>
    <w:rsid w:val="00110308"/>
    <w:rsid w:val="001337CA"/>
    <w:rsid w:val="00144B61"/>
    <w:rsid w:val="00163487"/>
    <w:rsid w:val="00171095"/>
    <w:rsid w:val="00171C81"/>
    <w:rsid w:val="00171F18"/>
    <w:rsid w:val="0018005A"/>
    <w:rsid w:val="00195C9B"/>
    <w:rsid w:val="001A6EA9"/>
    <w:rsid w:val="001D03AA"/>
    <w:rsid w:val="00217DD4"/>
    <w:rsid w:val="002440B4"/>
    <w:rsid w:val="002659AD"/>
    <w:rsid w:val="002979EA"/>
    <w:rsid w:val="002B5AC2"/>
    <w:rsid w:val="002D07BB"/>
    <w:rsid w:val="002F1613"/>
    <w:rsid w:val="002F5875"/>
    <w:rsid w:val="00314407"/>
    <w:rsid w:val="00314799"/>
    <w:rsid w:val="00334F4F"/>
    <w:rsid w:val="003672D2"/>
    <w:rsid w:val="003D5833"/>
    <w:rsid w:val="00403AD6"/>
    <w:rsid w:val="00406B95"/>
    <w:rsid w:val="00413E70"/>
    <w:rsid w:val="00466CDA"/>
    <w:rsid w:val="0046711E"/>
    <w:rsid w:val="00472D91"/>
    <w:rsid w:val="00482DEC"/>
    <w:rsid w:val="00491D7D"/>
    <w:rsid w:val="00493D4A"/>
    <w:rsid w:val="004B0392"/>
    <w:rsid w:val="004B1F4F"/>
    <w:rsid w:val="004C376E"/>
    <w:rsid w:val="004D07CB"/>
    <w:rsid w:val="004E45DF"/>
    <w:rsid w:val="0051159E"/>
    <w:rsid w:val="00550CBC"/>
    <w:rsid w:val="00551E57"/>
    <w:rsid w:val="005741E0"/>
    <w:rsid w:val="005B1FC9"/>
    <w:rsid w:val="005D6E3A"/>
    <w:rsid w:val="00673C9A"/>
    <w:rsid w:val="00713E1C"/>
    <w:rsid w:val="00746E3E"/>
    <w:rsid w:val="007664D6"/>
    <w:rsid w:val="00780B0F"/>
    <w:rsid w:val="007A6186"/>
    <w:rsid w:val="007C2327"/>
    <w:rsid w:val="007C410B"/>
    <w:rsid w:val="007D4AA2"/>
    <w:rsid w:val="007E4DEC"/>
    <w:rsid w:val="007F3CC6"/>
    <w:rsid w:val="00824408"/>
    <w:rsid w:val="0083298F"/>
    <w:rsid w:val="008428FF"/>
    <w:rsid w:val="008807FC"/>
    <w:rsid w:val="008861AA"/>
    <w:rsid w:val="00890548"/>
    <w:rsid w:val="00891608"/>
    <w:rsid w:val="008A25F5"/>
    <w:rsid w:val="008A2980"/>
    <w:rsid w:val="008B457D"/>
    <w:rsid w:val="008B7186"/>
    <w:rsid w:val="008C76F8"/>
    <w:rsid w:val="008D228E"/>
    <w:rsid w:val="009015C2"/>
    <w:rsid w:val="00916ECB"/>
    <w:rsid w:val="00940F7C"/>
    <w:rsid w:val="0095342C"/>
    <w:rsid w:val="00980E73"/>
    <w:rsid w:val="00982F10"/>
    <w:rsid w:val="009B1DEB"/>
    <w:rsid w:val="009C1535"/>
    <w:rsid w:val="009E2669"/>
    <w:rsid w:val="00A13798"/>
    <w:rsid w:val="00A1655D"/>
    <w:rsid w:val="00A219BC"/>
    <w:rsid w:val="00A63547"/>
    <w:rsid w:val="00A74EA4"/>
    <w:rsid w:val="00A810B2"/>
    <w:rsid w:val="00AA1A46"/>
    <w:rsid w:val="00AB662B"/>
    <w:rsid w:val="00AC37A6"/>
    <w:rsid w:val="00AC37D0"/>
    <w:rsid w:val="00AF49F3"/>
    <w:rsid w:val="00B11389"/>
    <w:rsid w:val="00B2792D"/>
    <w:rsid w:val="00B34E4C"/>
    <w:rsid w:val="00B430B8"/>
    <w:rsid w:val="00B54C61"/>
    <w:rsid w:val="00B61B60"/>
    <w:rsid w:val="00B63997"/>
    <w:rsid w:val="00B751B8"/>
    <w:rsid w:val="00BA281B"/>
    <w:rsid w:val="00BA3A84"/>
    <w:rsid w:val="00BB0BA8"/>
    <w:rsid w:val="00BB0E96"/>
    <w:rsid w:val="00BC25CF"/>
    <w:rsid w:val="00BC6A98"/>
    <w:rsid w:val="00BD674D"/>
    <w:rsid w:val="00BE64DB"/>
    <w:rsid w:val="00C145B1"/>
    <w:rsid w:val="00C1597D"/>
    <w:rsid w:val="00C354D2"/>
    <w:rsid w:val="00C36CDA"/>
    <w:rsid w:val="00C50E7C"/>
    <w:rsid w:val="00CB44CB"/>
    <w:rsid w:val="00CF6096"/>
    <w:rsid w:val="00D105AB"/>
    <w:rsid w:val="00D1215B"/>
    <w:rsid w:val="00D23194"/>
    <w:rsid w:val="00D416D4"/>
    <w:rsid w:val="00D42DC0"/>
    <w:rsid w:val="00D53336"/>
    <w:rsid w:val="00D67481"/>
    <w:rsid w:val="00D87DDF"/>
    <w:rsid w:val="00DB2AA1"/>
    <w:rsid w:val="00DF053F"/>
    <w:rsid w:val="00E00AE9"/>
    <w:rsid w:val="00E31929"/>
    <w:rsid w:val="00E34D58"/>
    <w:rsid w:val="00E54AC9"/>
    <w:rsid w:val="00E6253A"/>
    <w:rsid w:val="00E70A90"/>
    <w:rsid w:val="00E761C3"/>
    <w:rsid w:val="00E943F6"/>
    <w:rsid w:val="00EA3F70"/>
    <w:rsid w:val="00EA7CD8"/>
    <w:rsid w:val="00EB61B3"/>
    <w:rsid w:val="00ED0A1B"/>
    <w:rsid w:val="00F2448D"/>
    <w:rsid w:val="00F26B8A"/>
    <w:rsid w:val="00F417D8"/>
    <w:rsid w:val="00F41EFD"/>
    <w:rsid w:val="00F551BC"/>
    <w:rsid w:val="00F8493D"/>
    <w:rsid w:val="00F96FEB"/>
    <w:rsid w:val="00FB41E0"/>
    <w:rsid w:val="00FD4A23"/>
    <w:rsid w:val="00FE5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4502B"/>
  <w15:docId w15:val="{C55DF3E3-3CE1-4107-BDB4-06286B771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30B8"/>
  </w:style>
  <w:style w:type="paragraph" w:styleId="Heading3">
    <w:name w:val="heading 3"/>
    <w:basedOn w:val="Normal"/>
    <w:next w:val="Normal"/>
    <w:link w:val="Heading3Char"/>
    <w:qFormat/>
    <w:rsid w:val="00A13798"/>
    <w:pPr>
      <w:keepNext/>
      <w:spacing w:after="0" w:line="240" w:lineRule="auto"/>
      <w:ind w:firstLine="720"/>
      <w:jc w:val="center"/>
      <w:outlineLvl w:val="2"/>
    </w:pPr>
    <w:rPr>
      <w:rFonts w:ascii="Times LatArm" w:eastAsia="Times New Roman" w:hAnsi="Times LatArm" w:cs="Times New Roman"/>
      <w:b/>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13798"/>
    <w:rPr>
      <w:rFonts w:ascii="Times LatArm" w:eastAsia="Times New Roman" w:hAnsi="Times LatArm" w:cs="Times New Roman"/>
      <w:b/>
      <w:sz w:val="28"/>
      <w:szCs w:val="20"/>
      <w:lang w:eastAsia="ru-RU"/>
    </w:rPr>
  </w:style>
  <w:style w:type="paragraph" w:styleId="BodyText">
    <w:name w:val="Body Text"/>
    <w:basedOn w:val="Normal"/>
    <w:link w:val="BodyTextChar"/>
    <w:rsid w:val="00A13798"/>
    <w:pPr>
      <w:spacing w:after="0" w:line="240" w:lineRule="auto"/>
    </w:pPr>
    <w:rPr>
      <w:rFonts w:ascii="Arial Armenian" w:eastAsia="Times New Roman" w:hAnsi="Arial Armenian" w:cs="Times New Roman"/>
      <w:sz w:val="20"/>
      <w:szCs w:val="20"/>
      <w:lang w:eastAsia="ru-RU"/>
    </w:rPr>
  </w:style>
  <w:style w:type="character" w:customStyle="1" w:styleId="BodyTextChar">
    <w:name w:val="Body Text Char"/>
    <w:basedOn w:val="DefaultParagraphFont"/>
    <w:link w:val="BodyText"/>
    <w:rsid w:val="00A13798"/>
    <w:rPr>
      <w:rFonts w:ascii="Arial Armenian" w:eastAsia="Times New Roman" w:hAnsi="Arial Armenian" w:cs="Times New Roman"/>
      <w:sz w:val="20"/>
      <w:szCs w:val="20"/>
      <w:lang w:eastAsia="ru-RU"/>
    </w:rPr>
  </w:style>
  <w:style w:type="paragraph" w:styleId="BodyTextIndent">
    <w:name w:val="Body Text Indent"/>
    <w:aliases w:val=" Char Char Char, Char Char Char Char, Char"/>
    <w:basedOn w:val="Normal"/>
    <w:link w:val="BodyTextIndentChar"/>
    <w:rsid w:val="00A13798"/>
    <w:pPr>
      <w:spacing w:after="0" w:line="240" w:lineRule="auto"/>
      <w:ind w:firstLine="720"/>
      <w:jc w:val="both"/>
    </w:pPr>
    <w:rPr>
      <w:rFonts w:ascii="Arial LatArm" w:eastAsia="Times New Roman" w:hAnsi="Arial LatArm" w:cs="Times New Roman"/>
      <w:sz w:val="24"/>
      <w:szCs w:val="20"/>
      <w:lang w:eastAsia="ru-RU"/>
    </w:rPr>
  </w:style>
  <w:style w:type="character" w:customStyle="1" w:styleId="BodyTextIndentChar">
    <w:name w:val="Body Text Indent Char"/>
    <w:aliases w:val=" Char Char Char Char1, Char Char Char Char Char, Char Char"/>
    <w:basedOn w:val="DefaultParagraphFont"/>
    <w:link w:val="BodyTextIndent"/>
    <w:rsid w:val="00A13798"/>
    <w:rPr>
      <w:rFonts w:ascii="Arial LatArm" w:eastAsia="Times New Roman" w:hAnsi="Arial LatArm" w:cs="Times New Roman"/>
      <w:sz w:val="24"/>
      <w:szCs w:val="20"/>
      <w:lang w:eastAsia="ru-RU"/>
    </w:rPr>
  </w:style>
  <w:style w:type="character" w:styleId="PageNumber">
    <w:name w:val="page number"/>
    <w:basedOn w:val="DefaultParagraphFont"/>
    <w:rsid w:val="00A13798"/>
  </w:style>
  <w:style w:type="paragraph" w:styleId="Footer">
    <w:name w:val="footer"/>
    <w:basedOn w:val="Normal"/>
    <w:link w:val="FooterChar"/>
    <w:rsid w:val="00A13798"/>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FooterChar">
    <w:name w:val="Footer Char"/>
    <w:basedOn w:val="DefaultParagraphFont"/>
    <w:link w:val="Footer"/>
    <w:rsid w:val="00A13798"/>
    <w:rPr>
      <w:rFonts w:ascii="Times New Roman" w:eastAsia="Times New Roman" w:hAnsi="Times New Roman" w:cs="Times New Roman"/>
      <w:sz w:val="20"/>
      <w:szCs w:val="20"/>
      <w:lang w:eastAsia="ru-RU"/>
    </w:rPr>
  </w:style>
  <w:style w:type="paragraph" w:styleId="BodyTextIndent3">
    <w:name w:val="Body Text Indent 3"/>
    <w:basedOn w:val="Normal"/>
    <w:link w:val="BodyTextIndent3Char"/>
    <w:uiPriority w:val="99"/>
    <w:unhideWhenUsed/>
    <w:rsid w:val="001337CA"/>
    <w:pPr>
      <w:spacing w:after="120"/>
      <w:ind w:left="360"/>
    </w:pPr>
    <w:rPr>
      <w:sz w:val="16"/>
      <w:szCs w:val="16"/>
    </w:rPr>
  </w:style>
  <w:style w:type="character" w:customStyle="1" w:styleId="BodyTextIndent3Char">
    <w:name w:val="Body Text Indent 3 Char"/>
    <w:basedOn w:val="DefaultParagraphFont"/>
    <w:link w:val="BodyTextIndent3"/>
    <w:uiPriority w:val="99"/>
    <w:rsid w:val="001337CA"/>
    <w:rPr>
      <w:sz w:val="16"/>
      <w:szCs w:val="16"/>
    </w:rPr>
  </w:style>
  <w:style w:type="paragraph" w:styleId="HTMLPreformatted">
    <w:name w:val="HTML Preformatted"/>
    <w:basedOn w:val="Normal"/>
    <w:link w:val="HTMLPreformattedChar"/>
    <w:uiPriority w:val="99"/>
    <w:unhideWhenUsed/>
    <w:rsid w:val="00B63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B63997"/>
    <w:rPr>
      <w:rFonts w:ascii="Courier New" w:eastAsia="Times New Roman" w:hAnsi="Courier New" w:cs="Courier New"/>
      <w:sz w:val="20"/>
      <w:szCs w:val="20"/>
      <w:lang w:val="ru-RU" w:eastAsia="ru-RU"/>
    </w:rPr>
  </w:style>
  <w:style w:type="character" w:styleId="Hyperlink">
    <w:name w:val="Hyperlink"/>
    <w:basedOn w:val="DefaultParagraphFont"/>
    <w:rsid w:val="008A2980"/>
    <w:rPr>
      <w:color w:val="0000FF"/>
      <w:u w:val="single"/>
    </w:rPr>
  </w:style>
  <w:style w:type="paragraph" w:styleId="ListParagraph">
    <w:name w:val="List Paragraph"/>
    <w:aliases w:val="Citation List,본문(내용),List Paragraph (numbered (a)),Numbered Paragraph,References,Bullets,IBL List Paragraph,List Paragraph nowy,Numbered List Paragraph,main text,main text TORU,MC Paragraphe Liste,List_Paragraph,Multilevel para_II,HEAD 3"/>
    <w:basedOn w:val="Normal"/>
    <w:link w:val="ListParagraphChar"/>
    <w:uiPriority w:val="34"/>
    <w:qFormat/>
    <w:rsid w:val="008A2980"/>
    <w:pPr>
      <w:spacing w:after="160" w:line="259" w:lineRule="auto"/>
      <w:ind w:left="720"/>
      <w:contextualSpacing/>
    </w:pPr>
    <w:rPr>
      <w:rFonts w:ascii="Calibri" w:eastAsia="Calibri" w:hAnsi="Calibri" w:cs="Times New Roman"/>
    </w:rPr>
  </w:style>
  <w:style w:type="character" w:styleId="UnresolvedMention">
    <w:name w:val="Unresolved Mention"/>
    <w:basedOn w:val="DefaultParagraphFont"/>
    <w:uiPriority w:val="99"/>
    <w:semiHidden/>
    <w:unhideWhenUsed/>
    <w:rsid w:val="00891608"/>
    <w:rPr>
      <w:color w:val="605E5C"/>
      <w:shd w:val="clear" w:color="auto" w:fill="E1DFDD"/>
    </w:rPr>
  </w:style>
  <w:style w:type="table" w:styleId="TableGrid">
    <w:name w:val="Table Grid"/>
    <w:basedOn w:val="TableNormal"/>
    <w:uiPriority w:val="39"/>
    <w:rsid w:val="00F849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Numbered Paragraph Char,References Char,Bullets Char,IBL List Paragraph Char,List Paragraph nowy Char,Numbered List Paragraph Char,main text Char,main text TORU Char"/>
    <w:link w:val="ListParagraph"/>
    <w:uiPriority w:val="34"/>
    <w:qFormat/>
    <w:locked/>
    <w:rsid w:val="00F8493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013455">
      <w:bodyDiv w:val="1"/>
      <w:marLeft w:val="0"/>
      <w:marRight w:val="0"/>
      <w:marTop w:val="0"/>
      <w:marBottom w:val="0"/>
      <w:divBdr>
        <w:top w:val="none" w:sz="0" w:space="0" w:color="auto"/>
        <w:left w:val="none" w:sz="0" w:space="0" w:color="auto"/>
        <w:bottom w:val="none" w:sz="0" w:space="0" w:color="auto"/>
        <w:right w:val="none" w:sz="0" w:space="0" w:color="auto"/>
      </w:divBdr>
    </w:div>
    <w:div w:id="208564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numner@vwfa.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5</Pages>
  <Words>1303</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admin</cp:lastModifiedBy>
  <cp:revision>13</cp:revision>
  <cp:lastPrinted>2023-02-22T10:16:00Z</cp:lastPrinted>
  <dcterms:created xsi:type="dcterms:W3CDTF">2024-06-05T09:20:00Z</dcterms:created>
  <dcterms:modified xsi:type="dcterms:W3CDTF">2024-10-08T13:46:00Z</dcterms:modified>
</cp:coreProperties>
</file>